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F53DB" w14:textId="77777777" w:rsidR="00674AAB" w:rsidRDefault="00674AAB" w:rsidP="00674AAB">
      <w:pPr>
        <w:jc w:val="center"/>
        <w:rPr>
          <w:rFonts w:ascii="Arial" w:hAnsi="Arial" w:cs="Arial"/>
          <w:sz w:val="32"/>
          <w:szCs w:val="32"/>
        </w:rPr>
      </w:pPr>
    </w:p>
    <w:p w14:paraId="0C10DEDF" w14:textId="77777777" w:rsidR="00674AAB" w:rsidRDefault="00674AAB" w:rsidP="00674AAB">
      <w:pPr>
        <w:jc w:val="center"/>
        <w:rPr>
          <w:rFonts w:ascii="Arial" w:hAnsi="Arial" w:cs="Arial"/>
          <w:sz w:val="32"/>
          <w:szCs w:val="32"/>
        </w:rPr>
      </w:pPr>
    </w:p>
    <w:p w14:paraId="61ACAA43" w14:textId="77777777" w:rsidR="00674AAB" w:rsidRDefault="00674AAB" w:rsidP="00674AAB">
      <w:pPr>
        <w:jc w:val="center"/>
        <w:rPr>
          <w:rFonts w:ascii="Arial" w:hAnsi="Arial" w:cs="Arial"/>
          <w:sz w:val="32"/>
          <w:szCs w:val="32"/>
        </w:rPr>
      </w:pPr>
    </w:p>
    <w:p w14:paraId="5BDC5B84" w14:textId="77777777" w:rsidR="00674AAB" w:rsidRDefault="00674AAB" w:rsidP="00674AAB">
      <w:pPr>
        <w:jc w:val="center"/>
        <w:rPr>
          <w:rFonts w:ascii="Arial" w:hAnsi="Arial" w:cs="Arial"/>
          <w:sz w:val="32"/>
          <w:szCs w:val="32"/>
        </w:rPr>
      </w:pPr>
    </w:p>
    <w:p w14:paraId="025D6A94" w14:textId="77777777" w:rsidR="00674AAB" w:rsidRDefault="00674AAB" w:rsidP="00674AAB">
      <w:pPr>
        <w:jc w:val="center"/>
        <w:rPr>
          <w:rFonts w:ascii="Arial" w:hAnsi="Arial" w:cs="Arial"/>
          <w:sz w:val="32"/>
          <w:szCs w:val="32"/>
        </w:rPr>
      </w:pPr>
    </w:p>
    <w:p w14:paraId="0A9A2C08" w14:textId="77777777" w:rsidR="00674AAB" w:rsidRDefault="00674AAB" w:rsidP="00674AAB">
      <w:pPr>
        <w:jc w:val="center"/>
        <w:rPr>
          <w:rFonts w:ascii="Arial" w:hAnsi="Arial" w:cs="Arial"/>
          <w:sz w:val="32"/>
          <w:szCs w:val="32"/>
        </w:rPr>
      </w:pPr>
    </w:p>
    <w:p w14:paraId="67D585AD" w14:textId="54CE54DB" w:rsidR="00674AAB" w:rsidRPr="00674AAB" w:rsidRDefault="00674AAB" w:rsidP="00674AAB">
      <w:pPr>
        <w:jc w:val="center"/>
        <w:rPr>
          <w:rFonts w:ascii="Arial" w:hAnsi="Arial" w:cs="Arial"/>
          <w:sz w:val="32"/>
          <w:szCs w:val="32"/>
        </w:rPr>
      </w:pPr>
      <w:r w:rsidRPr="00674AAB">
        <w:rPr>
          <w:rFonts w:ascii="Arial" w:hAnsi="Arial" w:cs="Arial"/>
          <w:sz w:val="32"/>
          <w:szCs w:val="32"/>
          <w:highlight w:val="yellow"/>
        </w:rPr>
        <w:t>(COMPANY NAME)</w:t>
      </w:r>
    </w:p>
    <w:p w14:paraId="05761F1C" w14:textId="77777777" w:rsidR="00674AAB" w:rsidRPr="00674AAB" w:rsidRDefault="00674AAB" w:rsidP="00674AAB">
      <w:pPr>
        <w:rPr>
          <w:rFonts w:ascii="Arial" w:hAnsi="Arial" w:cs="Arial"/>
        </w:rPr>
      </w:pPr>
    </w:p>
    <w:p w14:paraId="1F941FCF" w14:textId="77777777" w:rsidR="00674AAB" w:rsidRPr="00674AAB" w:rsidRDefault="00674AAB" w:rsidP="00674AAB">
      <w:pPr>
        <w:rPr>
          <w:rFonts w:ascii="Arial" w:hAnsi="Arial" w:cs="Arial"/>
        </w:rPr>
      </w:pPr>
    </w:p>
    <w:p w14:paraId="1095093D" w14:textId="77777777" w:rsidR="00674AAB" w:rsidRPr="00674AAB" w:rsidRDefault="00674AAB" w:rsidP="00674AAB">
      <w:pPr>
        <w:rPr>
          <w:rFonts w:ascii="Arial" w:hAnsi="Arial" w:cs="Arial"/>
        </w:rPr>
      </w:pPr>
    </w:p>
    <w:p w14:paraId="4090361D" w14:textId="77777777" w:rsidR="00674AAB" w:rsidRPr="00674AAB" w:rsidRDefault="00674AAB" w:rsidP="00674AAB">
      <w:pPr>
        <w:rPr>
          <w:rFonts w:ascii="Arial" w:hAnsi="Arial" w:cs="Arial"/>
        </w:rPr>
      </w:pPr>
    </w:p>
    <w:p w14:paraId="7778BEEA" w14:textId="77777777" w:rsidR="00674AAB" w:rsidRPr="00674AAB" w:rsidRDefault="00674AAB" w:rsidP="00674AAB">
      <w:pPr>
        <w:jc w:val="center"/>
        <w:rPr>
          <w:rFonts w:ascii="Arial" w:hAnsi="Arial" w:cs="Arial"/>
          <w:b/>
          <w:bCs/>
          <w:sz w:val="36"/>
          <w:szCs w:val="36"/>
        </w:rPr>
      </w:pPr>
      <w:r w:rsidRPr="00674AAB">
        <w:rPr>
          <w:rFonts w:ascii="Arial" w:hAnsi="Arial" w:cs="Arial"/>
          <w:b/>
          <w:bCs/>
          <w:sz w:val="36"/>
          <w:szCs w:val="36"/>
        </w:rPr>
        <w:t>TERMS AND CONDITIONS</w:t>
      </w:r>
    </w:p>
    <w:p w14:paraId="6E4102AD" w14:textId="77777777" w:rsidR="00674AAB" w:rsidRPr="00674AAB" w:rsidRDefault="00674AAB" w:rsidP="00674AAB">
      <w:pPr>
        <w:jc w:val="center"/>
        <w:rPr>
          <w:rFonts w:ascii="Arial" w:hAnsi="Arial" w:cs="Arial"/>
          <w:b/>
          <w:bCs/>
          <w:sz w:val="36"/>
          <w:szCs w:val="36"/>
        </w:rPr>
      </w:pPr>
    </w:p>
    <w:p w14:paraId="4F10A7CC" w14:textId="77777777" w:rsidR="00674AAB" w:rsidRPr="00674AAB" w:rsidRDefault="00674AAB" w:rsidP="00674AAB">
      <w:pPr>
        <w:jc w:val="center"/>
        <w:rPr>
          <w:rFonts w:ascii="Arial" w:hAnsi="Arial" w:cs="Arial"/>
          <w:b/>
          <w:bCs/>
          <w:sz w:val="36"/>
          <w:szCs w:val="36"/>
        </w:rPr>
      </w:pPr>
      <w:r w:rsidRPr="00674AAB">
        <w:rPr>
          <w:rFonts w:ascii="Arial" w:hAnsi="Arial" w:cs="Arial"/>
          <w:b/>
          <w:bCs/>
          <w:sz w:val="36"/>
          <w:szCs w:val="36"/>
        </w:rPr>
        <w:t>FOR</w:t>
      </w:r>
    </w:p>
    <w:p w14:paraId="4D022E2D" w14:textId="77777777" w:rsidR="00674AAB" w:rsidRPr="00674AAB" w:rsidRDefault="00674AAB" w:rsidP="00674AAB">
      <w:pPr>
        <w:jc w:val="center"/>
        <w:rPr>
          <w:rFonts w:ascii="Arial" w:hAnsi="Arial" w:cs="Arial"/>
          <w:b/>
          <w:bCs/>
          <w:sz w:val="36"/>
          <w:szCs w:val="36"/>
        </w:rPr>
      </w:pPr>
      <w:r w:rsidRPr="00674AAB">
        <w:rPr>
          <w:rFonts w:ascii="Arial" w:hAnsi="Arial" w:cs="Arial"/>
          <w:b/>
          <w:bCs/>
          <w:sz w:val="36"/>
          <w:szCs w:val="36"/>
        </w:rPr>
        <w:t>TELEPHONE, BROADBAND AND CABLE TELEVISION SERVICES</w:t>
      </w:r>
    </w:p>
    <w:p w14:paraId="67B251DB" w14:textId="77777777" w:rsidR="00674AAB" w:rsidRPr="00674AAB" w:rsidRDefault="00674AAB" w:rsidP="00674AAB">
      <w:pPr>
        <w:rPr>
          <w:rFonts w:ascii="Arial" w:hAnsi="Arial" w:cs="Arial"/>
        </w:rPr>
      </w:pPr>
    </w:p>
    <w:p w14:paraId="3EFB32C6" w14:textId="77777777" w:rsidR="00674AAB" w:rsidRPr="00674AAB" w:rsidRDefault="00674AAB" w:rsidP="00674AAB">
      <w:pPr>
        <w:rPr>
          <w:rFonts w:ascii="Arial" w:hAnsi="Arial" w:cs="Arial"/>
        </w:rPr>
      </w:pPr>
    </w:p>
    <w:p w14:paraId="45D7A534" w14:textId="77777777" w:rsidR="00674AAB" w:rsidRPr="00674AAB" w:rsidRDefault="00674AAB" w:rsidP="00674AAB">
      <w:pPr>
        <w:rPr>
          <w:rFonts w:ascii="Arial" w:hAnsi="Arial" w:cs="Arial"/>
        </w:rPr>
      </w:pPr>
    </w:p>
    <w:p w14:paraId="7CE99C78" w14:textId="77777777" w:rsidR="00674AAB" w:rsidRPr="00674AAB" w:rsidRDefault="00674AAB" w:rsidP="00674AAB">
      <w:pPr>
        <w:rPr>
          <w:rFonts w:ascii="Arial" w:hAnsi="Arial" w:cs="Arial"/>
        </w:rPr>
      </w:pPr>
    </w:p>
    <w:p w14:paraId="2924ACF8" w14:textId="77777777" w:rsidR="00674AAB" w:rsidRPr="00674AAB" w:rsidRDefault="00674AAB" w:rsidP="00674AAB">
      <w:pPr>
        <w:rPr>
          <w:rFonts w:ascii="Arial" w:hAnsi="Arial" w:cs="Arial"/>
        </w:rPr>
      </w:pPr>
    </w:p>
    <w:p w14:paraId="7F0C65DB" w14:textId="77777777" w:rsidR="00674AAB" w:rsidRPr="00674AAB" w:rsidRDefault="00674AAB" w:rsidP="00674AAB">
      <w:pPr>
        <w:rPr>
          <w:rFonts w:ascii="Arial" w:hAnsi="Arial" w:cs="Arial"/>
        </w:rPr>
      </w:pPr>
    </w:p>
    <w:p w14:paraId="19AC7281" w14:textId="77777777" w:rsidR="00674AAB" w:rsidRPr="00674AAB" w:rsidRDefault="00674AAB" w:rsidP="00674AAB">
      <w:pPr>
        <w:rPr>
          <w:rFonts w:ascii="Arial" w:hAnsi="Arial" w:cs="Arial"/>
        </w:rPr>
      </w:pPr>
    </w:p>
    <w:p w14:paraId="07B180BB" w14:textId="77777777" w:rsidR="00674AAB" w:rsidRPr="00674AAB" w:rsidRDefault="00674AAB" w:rsidP="00674AAB">
      <w:pPr>
        <w:rPr>
          <w:rFonts w:ascii="Arial" w:hAnsi="Arial" w:cs="Arial"/>
        </w:rPr>
      </w:pPr>
    </w:p>
    <w:p w14:paraId="3FA42C72" w14:textId="77777777" w:rsidR="00674AAB" w:rsidRPr="00674AAB" w:rsidRDefault="00674AAB" w:rsidP="00674AAB">
      <w:pPr>
        <w:jc w:val="center"/>
        <w:rPr>
          <w:rFonts w:ascii="Arial" w:hAnsi="Arial" w:cs="Arial"/>
        </w:rPr>
      </w:pPr>
      <w:r w:rsidRPr="00674AAB">
        <w:rPr>
          <w:rFonts w:ascii="Arial" w:hAnsi="Arial" w:cs="Arial"/>
          <w:highlight w:val="yellow"/>
        </w:rPr>
        <w:t>(DATE)</w:t>
      </w:r>
    </w:p>
    <w:p w14:paraId="1849F931" w14:textId="5797EA8C" w:rsidR="00674AAB" w:rsidRDefault="00674AAB" w:rsidP="00674AAB">
      <w:pPr>
        <w:rPr>
          <w:rFonts w:ascii="Arial" w:hAnsi="Arial" w:cs="Arial"/>
        </w:rPr>
      </w:pPr>
    </w:p>
    <w:p w14:paraId="7A0DED2C" w14:textId="0350BBE8" w:rsidR="00674AAB" w:rsidRDefault="00674AAB" w:rsidP="00674AAB">
      <w:pPr>
        <w:rPr>
          <w:rFonts w:ascii="Arial" w:hAnsi="Arial" w:cs="Arial"/>
        </w:rPr>
      </w:pPr>
    </w:p>
    <w:p w14:paraId="4B455DC4" w14:textId="3F2B01AC" w:rsidR="00674AAB" w:rsidRDefault="00674AAB" w:rsidP="00674AAB">
      <w:pPr>
        <w:rPr>
          <w:rFonts w:ascii="Arial" w:hAnsi="Arial" w:cs="Arial"/>
        </w:rPr>
      </w:pPr>
    </w:p>
    <w:p w14:paraId="6FEBE951" w14:textId="4862AD5B" w:rsidR="00674AAB" w:rsidRDefault="00674AAB" w:rsidP="00674AAB">
      <w:pPr>
        <w:rPr>
          <w:rFonts w:ascii="Arial" w:hAnsi="Arial" w:cs="Arial"/>
        </w:rPr>
      </w:pPr>
    </w:p>
    <w:p w14:paraId="0CA14950" w14:textId="22863FF5" w:rsidR="00674AAB" w:rsidRDefault="00674AAB" w:rsidP="00674AAB">
      <w:pPr>
        <w:rPr>
          <w:rFonts w:ascii="Arial" w:hAnsi="Arial" w:cs="Arial"/>
        </w:rPr>
      </w:pPr>
    </w:p>
    <w:p w14:paraId="13504ED5" w14:textId="0AECF708" w:rsidR="00674AAB" w:rsidRDefault="00674AAB" w:rsidP="00674AAB">
      <w:pPr>
        <w:rPr>
          <w:rFonts w:ascii="Arial" w:hAnsi="Arial" w:cs="Arial"/>
        </w:rPr>
      </w:pPr>
    </w:p>
    <w:p w14:paraId="3FCDA37B" w14:textId="4F057AA7" w:rsidR="00674AAB" w:rsidRDefault="00674AAB" w:rsidP="00674AAB">
      <w:pPr>
        <w:rPr>
          <w:rFonts w:ascii="Arial" w:hAnsi="Arial" w:cs="Arial"/>
        </w:rPr>
      </w:pPr>
    </w:p>
    <w:p w14:paraId="203F31C3" w14:textId="3364B831" w:rsidR="00674AAB" w:rsidRDefault="00674AAB" w:rsidP="00674AAB">
      <w:pPr>
        <w:rPr>
          <w:rFonts w:ascii="Arial" w:hAnsi="Arial" w:cs="Arial"/>
        </w:rPr>
      </w:pPr>
    </w:p>
    <w:p w14:paraId="39FB0C0A" w14:textId="6F09A61C" w:rsidR="00674AAB" w:rsidRDefault="00674AAB" w:rsidP="00674AAB">
      <w:pPr>
        <w:rPr>
          <w:rFonts w:ascii="Arial" w:hAnsi="Arial" w:cs="Arial"/>
        </w:rPr>
      </w:pPr>
    </w:p>
    <w:p w14:paraId="60366F24" w14:textId="2352925E" w:rsidR="00674AAB" w:rsidRDefault="00674AAB" w:rsidP="00674AAB">
      <w:pPr>
        <w:rPr>
          <w:rFonts w:ascii="Arial" w:hAnsi="Arial" w:cs="Arial"/>
        </w:rPr>
      </w:pPr>
    </w:p>
    <w:p w14:paraId="31C5F545" w14:textId="125F18BC" w:rsidR="00674AAB" w:rsidRDefault="00674AAB" w:rsidP="00674AAB">
      <w:pPr>
        <w:rPr>
          <w:rFonts w:ascii="Arial" w:hAnsi="Arial" w:cs="Arial"/>
        </w:rPr>
      </w:pPr>
    </w:p>
    <w:p w14:paraId="65448E68" w14:textId="121808C5" w:rsidR="00674AAB" w:rsidRDefault="00674AAB" w:rsidP="00674AAB">
      <w:pPr>
        <w:rPr>
          <w:rFonts w:ascii="Arial" w:hAnsi="Arial" w:cs="Arial"/>
        </w:rPr>
      </w:pPr>
    </w:p>
    <w:p w14:paraId="3F153101" w14:textId="2B05B920" w:rsidR="00674AAB" w:rsidRDefault="00674AAB" w:rsidP="00674AAB">
      <w:pPr>
        <w:rPr>
          <w:rFonts w:ascii="Arial" w:hAnsi="Arial" w:cs="Arial"/>
        </w:rPr>
      </w:pPr>
    </w:p>
    <w:p w14:paraId="159BB83A" w14:textId="11F73402" w:rsidR="00674AAB" w:rsidRDefault="00674AAB" w:rsidP="00674AAB">
      <w:pPr>
        <w:rPr>
          <w:rFonts w:ascii="Arial" w:hAnsi="Arial" w:cs="Arial"/>
        </w:rPr>
      </w:pPr>
    </w:p>
    <w:p w14:paraId="5392E746" w14:textId="45BF4B43" w:rsidR="00674AAB" w:rsidRDefault="00674AAB" w:rsidP="00674AAB">
      <w:pPr>
        <w:rPr>
          <w:rFonts w:ascii="Arial" w:hAnsi="Arial" w:cs="Arial"/>
        </w:rPr>
      </w:pPr>
    </w:p>
    <w:p w14:paraId="56B71338" w14:textId="486928EE" w:rsidR="00674AAB" w:rsidRDefault="00674AAB" w:rsidP="00674AAB">
      <w:pPr>
        <w:rPr>
          <w:rFonts w:ascii="Arial" w:hAnsi="Arial" w:cs="Arial"/>
        </w:rPr>
      </w:pPr>
    </w:p>
    <w:p w14:paraId="05540749" w14:textId="03A82050" w:rsidR="00674AAB" w:rsidRDefault="00674AAB" w:rsidP="00674AAB">
      <w:pPr>
        <w:rPr>
          <w:rFonts w:ascii="Arial" w:hAnsi="Arial" w:cs="Arial"/>
        </w:rPr>
      </w:pPr>
    </w:p>
    <w:p w14:paraId="63EC57A8" w14:textId="7CEBA384" w:rsidR="00674AAB" w:rsidRDefault="00674AAB" w:rsidP="00674AAB">
      <w:pPr>
        <w:rPr>
          <w:rFonts w:ascii="Arial" w:hAnsi="Arial" w:cs="Arial"/>
        </w:rPr>
      </w:pPr>
    </w:p>
    <w:p w14:paraId="76ECF6D6" w14:textId="7BC6618E" w:rsidR="00674AAB" w:rsidRDefault="00674AAB" w:rsidP="00674AAB">
      <w:pPr>
        <w:rPr>
          <w:rFonts w:ascii="Arial" w:hAnsi="Arial" w:cs="Arial"/>
        </w:rPr>
      </w:pPr>
    </w:p>
    <w:p w14:paraId="37CE0304" w14:textId="77777777" w:rsidR="00D62F2C" w:rsidRDefault="00D62F2C" w:rsidP="00674AAB">
      <w:pPr>
        <w:rPr>
          <w:rFonts w:ascii="Arial" w:hAnsi="Arial" w:cs="Arial"/>
        </w:rPr>
        <w:sectPr w:rsidR="00D62F2C" w:rsidSect="00D62F2C">
          <w:footerReference w:type="default" r:id="rId11"/>
          <w:pgSz w:w="12240" w:h="15840"/>
          <w:pgMar w:top="1440" w:right="1440" w:bottom="1440" w:left="1440" w:header="720" w:footer="720" w:gutter="0"/>
          <w:cols w:space="720"/>
          <w:docGrid w:linePitch="360"/>
        </w:sectPr>
      </w:pPr>
    </w:p>
    <w:p w14:paraId="0499817F" w14:textId="682A3F5F" w:rsidR="00674AAB" w:rsidRPr="00674AAB" w:rsidRDefault="00674AAB" w:rsidP="00674AAB">
      <w:pPr>
        <w:rPr>
          <w:rFonts w:ascii="Arial" w:hAnsi="Arial" w:cs="Arial"/>
        </w:rPr>
      </w:pPr>
    </w:p>
    <w:p w14:paraId="35CA9D4D" w14:textId="6792F973" w:rsidR="00F11125" w:rsidRDefault="00F11125">
      <w:pPr>
        <w:rPr>
          <w:rFonts w:ascii="Arial" w:hAnsi="Arial" w:cs="Arial"/>
        </w:rPr>
      </w:pPr>
    </w:p>
    <w:p w14:paraId="0C78A3DF" w14:textId="0B33557E" w:rsidR="00674AAB" w:rsidRDefault="00674AAB">
      <w:pPr>
        <w:rPr>
          <w:rFonts w:ascii="Arial" w:hAnsi="Arial" w:cs="Arial"/>
        </w:rPr>
      </w:pPr>
    </w:p>
    <w:p w14:paraId="2A401CD6" w14:textId="77777777" w:rsidR="00674AAB" w:rsidRPr="009073FD" w:rsidRDefault="00674AAB" w:rsidP="009073FD">
      <w:pPr>
        <w:jc w:val="center"/>
        <w:rPr>
          <w:rFonts w:ascii="Arial" w:hAnsi="Arial" w:cs="Arial"/>
          <w:b/>
          <w:bCs/>
          <w:sz w:val="28"/>
          <w:szCs w:val="28"/>
        </w:rPr>
      </w:pPr>
      <w:r w:rsidRPr="009073FD">
        <w:rPr>
          <w:rFonts w:ascii="Arial" w:hAnsi="Arial" w:cs="Arial"/>
          <w:b/>
          <w:bCs/>
          <w:sz w:val="28"/>
          <w:szCs w:val="28"/>
        </w:rPr>
        <w:t>IDENTIFICATION OF SERVICES INCLUDED</w:t>
      </w:r>
    </w:p>
    <w:p w14:paraId="789EFF74" w14:textId="77777777" w:rsidR="00674AAB" w:rsidRPr="00674AAB" w:rsidRDefault="00674AAB" w:rsidP="00674AAB">
      <w:pPr>
        <w:rPr>
          <w:rFonts w:ascii="Arial" w:hAnsi="Arial" w:cs="Arial"/>
        </w:rPr>
      </w:pPr>
    </w:p>
    <w:p w14:paraId="06BAEA73" w14:textId="77777777" w:rsidR="00674AAB" w:rsidRPr="00674AAB" w:rsidRDefault="00674AAB" w:rsidP="009073FD">
      <w:pPr>
        <w:spacing w:line="360" w:lineRule="auto"/>
        <w:rPr>
          <w:rFonts w:ascii="Arial" w:hAnsi="Arial" w:cs="Arial"/>
        </w:rPr>
      </w:pPr>
      <w:r w:rsidRPr="00674AAB">
        <w:rPr>
          <w:rFonts w:ascii="Arial" w:hAnsi="Arial" w:cs="Arial"/>
        </w:rPr>
        <w:t xml:space="preserve">PART 1 </w:t>
      </w:r>
      <w:r w:rsidRPr="00674AAB">
        <w:rPr>
          <w:rFonts w:ascii="Arial" w:hAnsi="Arial" w:cs="Arial"/>
        </w:rPr>
        <w:tab/>
        <w:t>General Terms and Conditions and Table of Contents</w:t>
      </w:r>
    </w:p>
    <w:p w14:paraId="4BC0E111" w14:textId="77777777" w:rsidR="00674AAB" w:rsidRPr="00674AAB" w:rsidRDefault="00674AAB" w:rsidP="009073FD">
      <w:pPr>
        <w:spacing w:line="360" w:lineRule="auto"/>
        <w:rPr>
          <w:rFonts w:ascii="Arial" w:hAnsi="Arial" w:cs="Arial"/>
        </w:rPr>
      </w:pPr>
      <w:r w:rsidRPr="00674AAB">
        <w:rPr>
          <w:rFonts w:ascii="Arial" w:hAnsi="Arial" w:cs="Arial"/>
        </w:rPr>
        <w:t>PART 2</w:t>
      </w:r>
      <w:r w:rsidRPr="00674AAB">
        <w:rPr>
          <w:rFonts w:ascii="Arial" w:hAnsi="Arial" w:cs="Arial"/>
        </w:rPr>
        <w:tab/>
        <w:t>Telephone Service</w:t>
      </w:r>
    </w:p>
    <w:p w14:paraId="41873838" w14:textId="77777777" w:rsidR="00674AAB" w:rsidRPr="00674AAB" w:rsidRDefault="00674AAB" w:rsidP="009073FD">
      <w:pPr>
        <w:spacing w:line="360" w:lineRule="auto"/>
        <w:rPr>
          <w:rFonts w:ascii="Arial" w:hAnsi="Arial" w:cs="Arial"/>
        </w:rPr>
      </w:pPr>
      <w:r w:rsidRPr="00674AAB">
        <w:rPr>
          <w:rFonts w:ascii="Arial" w:hAnsi="Arial" w:cs="Arial"/>
        </w:rPr>
        <w:t>PART 3</w:t>
      </w:r>
      <w:r w:rsidRPr="00674AAB">
        <w:rPr>
          <w:rFonts w:ascii="Arial" w:hAnsi="Arial" w:cs="Arial"/>
        </w:rPr>
        <w:tab/>
        <w:t>Broadband Service</w:t>
      </w:r>
    </w:p>
    <w:p w14:paraId="7B849D86" w14:textId="77777777" w:rsidR="00674AAB" w:rsidRPr="00674AAB" w:rsidRDefault="00674AAB" w:rsidP="009073FD">
      <w:pPr>
        <w:spacing w:line="360" w:lineRule="auto"/>
        <w:rPr>
          <w:rFonts w:ascii="Arial" w:hAnsi="Arial" w:cs="Arial"/>
        </w:rPr>
      </w:pPr>
      <w:r w:rsidRPr="00674AAB">
        <w:rPr>
          <w:rFonts w:ascii="Arial" w:hAnsi="Arial" w:cs="Arial"/>
        </w:rPr>
        <w:t>PART 4</w:t>
      </w:r>
      <w:r w:rsidRPr="00674AAB">
        <w:rPr>
          <w:rFonts w:ascii="Arial" w:hAnsi="Arial" w:cs="Arial"/>
        </w:rPr>
        <w:tab/>
        <w:t>Cable Television Service</w:t>
      </w:r>
    </w:p>
    <w:p w14:paraId="299C0E13" w14:textId="77777777" w:rsidR="00674AAB" w:rsidRPr="00674AAB" w:rsidRDefault="00674AAB" w:rsidP="009073FD">
      <w:pPr>
        <w:spacing w:line="360" w:lineRule="auto"/>
        <w:rPr>
          <w:rFonts w:ascii="Arial" w:hAnsi="Arial" w:cs="Arial"/>
        </w:rPr>
      </w:pPr>
      <w:r w:rsidRPr="00674AAB">
        <w:rPr>
          <w:rFonts w:ascii="Arial" w:hAnsi="Arial" w:cs="Arial"/>
        </w:rPr>
        <w:t>PART 5</w:t>
      </w:r>
      <w:r w:rsidRPr="00674AAB">
        <w:rPr>
          <w:rFonts w:ascii="Arial" w:hAnsi="Arial" w:cs="Arial"/>
        </w:rPr>
        <w:tab/>
        <w:t>Service Price List</w:t>
      </w:r>
    </w:p>
    <w:p w14:paraId="62D4B40F" w14:textId="77777777" w:rsidR="00674AAB" w:rsidRPr="00674AAB" w:rsidRDefault="00674AAB" w:rsidP="00674AAB">
      <w:pPr>
        <w:rPr>
          <w:rFonts w:ascii="Arial" w:hAnsi="Arial" w:cs="Arial"/>
        </w:rPr>
      </w:pPr>
    </w:p>
    <w:p w14:paraId="150C9664" w14:textId="649AADB3" w:rsidR="00674AAB" w:rsidRPr="00674AAB" w:rsidRDefault="00674AAB" w:rsidP="009073FD">
      <w:pPr>
        <w:ind w:left="360"/>
        <w:rPr>
          <w:rFonts w:ascii="Arial" w:hAnsi="Arial" w:cs="Arial"/>
        </w:rPr>
      </w:pPr>
      <w:r w:rsidRPr="00674AAB">
        <w:rPr>
          <w:rFonts w:ascii="Arial" w:hAnsi="Arial" w:cs="Arial"/>
        </w:rPr>
        <w:t xml:space="preserve">These terms and conditions govern services provided by </w:t>
      </w:r>
      <w:r w:rsidR="009073FD" w:rsidRPr="009073FD">
        <w:rPr>
          <w:rFonts w:ascii="Arial" w:hAnsi="Arial" w:cs="Arial"/>
          <w:highlight w:val="yellow"/>
        </w:rPr>
        <w:t>(name)</w:t>
      </w:r>
      <w:r w:rsidR="009073FD">
        <w:rPr>
          <w:rFonts w:ascii="Arial" w:hAnsi="Arial" w:cs="Arial"/>
        </w:rPr>
        <w:t xml:space="preserve"> </w:t>
      </w:r>
      <w:r w:rsidRPr="00674AAB">
        <w:rPr>
          <w:rFonts w:ascii="Arial" w:hAnsi="Arial" w:cs="Arial"/>
        </w:rPr>
        <w:t>hereinafter referred to as the Company.  They include one or more types of services as specified below by the Company</w:t>
      </w:r>
      <w:r w:rsidR="009073FD">
        <w:rPr>
          <w:rFonts w:ascii="Arial" w:hAnsi="Arial" w:cs="Arial"/>
        </w:rPr>
        <w:t>*.</w:t>
      </w:r>
    </w:p>
    <w:p w14:paraId="1EF2463C" w14:textId="77777777" w:rsidR="00674AAB" w:rsidRPr="00674AAB" w:rsidRDefault="00674AAB" w:rsidP="00674AAB">
      <w:pPr>
        <w:rPr>
          <w:rFonts w:ascii="Arial" w:hAnsi="Arial" w:cs="Arial"/>
        </w:rPr>
      </w:pPr>
    </w:p>
    <w:p w14:paraId="4F7D1F59" w14:textId="77777777" w:rsidR="00674AAB" w:rsidRPr="00674AAB" w:rsidRDefault="00674AAB" w:rsidP="00674AAB">
      <w:pPr>
        <w:rPr>
          <w:rFonts w:ascii="Arial" w:hAnsi="Arial" w:cs="Arial"/>
        </w:rPr>
      </w:pPr>
    </w:p>
    <w:p w14:paraId="0E2871FA" w14:textId="3F8E0627" w:rsidR="00674AAB" w:rsidRPr="00674AAB" w:rsidRDefault="009073FD" w:rsidP="009073FD">
      <w:pPr>
        <w:ind w:left="1440" w:hanging="720"/>
        <w:rPr>
          <w:rFonts w:ascii="Arial" w:hAnsi="Arial" w:cs="Arial"/>
        </w:rPr>
      </w:pPr>
      <w:r>
        <w:rPr>
          <w:rFonts w:ascii="Arial" w:hAnsi="Arial" w:cs="Arial"/>
        </w:rPr>
        <w:t xml:space="preserve">_____  </w:t>
      </w:r>
      <w:r w:rsidR="00674AAB" w:rsidRPr="00674AAB">
        <w:rPr>
          <w:rFonts w:ascii="Arial" w:hAnsi="Arial" w:cs="Arial"/>
        </w:rPr>
        <w:t>Telephone Services, including local service, toll service and special access or private line as described in Part 2.</w:t>
      </w:r>
    </w:p>
    <w:p w14:paraId="40A932BA" w14:textId="77777777" w:rsidR="00674AAB" w:rsidRPr="00674AAB" w:rsidRDefault="00674AAB" w:rsidP="00674AAB">
      <w:pPr>
        <w:rPr>
          <w:rFonts w:ascii="Arial" w:hAnsi="Arial" w:cs="Arial"/>
        </w:rPr>
      </w:pPr>
    </w:p>
    <w:p w14:paraId="360BD82C" w14:textId="75F52FA3" w:rsidR="00674AAB" w:rsidRPr="00674AAB" w:rsidRDefault="009073FD" w:rsidP="009073FD">
      <w:pPr>
        <w:ind w:firstLine="720"/>
        <w:rPr>
          <w:rFonts w:ascii="Arial" w:hAnsi="Arial" w:cs="Arial"/>
        </w:rPr>
      </w:pPr>
      <w:r>
        <w:rPr>
          <w:rFonts w:ascii="Arial" w:hAnsi="Arial" w:cs="Arial"/>
        </w:rPr>
        <w:t xml:space="preserve">_____  </w:t>
      </w:r>
      <w:r w:rsidR="00674AAB" w:rsidRPr="00674AAB">
        <w:rPr>
          <w:rFonts w:ascii="Arial" w:hAnsi="Arial" w:cs="Arial"/>
        </w:rPr>
        <w:t>Broadband Internet Access Services as described in Part 3</w:t>
      </w:r>
      <w:r>
        <w:rPr>
          <w:rFonts w:ascii="Arial" w:hAnsi="Arial" w:cs="Arial"/>
        </w:rPr>
        <w:t>.</w:t>
      </w:r>
    </w:p>
    <w:p w14:paraId="272393B8" w14:textId="77777777" w:rsidR="00674AAB" w:rsidRPr="00674AAB" w:rsidRDefault="00674AAB" w:rsidP="00674AAB">
      <w:pPr>
        <w:rPr>
          <w:rFonts w:ascii="Arial" w:hAnsi="Arial" w:cs="Arial"/>
        </w:rPr>
      </w:pPr>
    </w:p>
    <w:p w14:paraId="1AE6B650" w14:textId="129E7FD5" w:rsidR="00674AAB" w:rsidRPr="00674AAB" w:rsidRDefault="009073FD" w:rsidP="009073FD">
      <w:pPr>
        <w:ind w:left="1440" w:hanging="720"/>
        <w:rPr>
          <w:rFonts w:ascii="Arial" w:hAnsi="Arial" w:cs="Arial"/>
        </w:rPr>
      </w:pPr>
      <w:r>
        <w:rPr>
          <w:rFonts w:ascii="Arial" w:hAnsi="Arial" w:cs="Arial"/>
        </w:rPr>
        <w:t xml:space="preserve">_____  </w:t>
      </w:r>
      <w:r w:rsidR="00674AAB" w:rsidRPr="00674AAB">
        <w:rPr>
          <w:rFonts w:ascii="Arial" w:hAnsi="Arial" w:cs="Arial"/>
        </w:rPr>
        <w:t>Cable Television Services including Basic and other packages as described in Part 4.</w:t>
      </w:r>
    </w:p>
    <w:p w14:paraId="1FECE4F2" w14:textId="77777777" w:rsidR="00674AAB" w:rsidRPr="00674AAB" w:rsidRDefault="00674AAB" w:rsidP="00674AAB">
      <w:pPr>
        <w:rPr>
          <w:rFonts w:ascii="Arial" w:hAnsi="Arial" w:cs="Arial"/>
        </w:rPr>
      </w:pPr>
    </w:p>
    <w:p w14:paraId="4B636E15" w14:textId="52724688" w:rsidR="00674AAB" w:rsidRPr="009073FD" w:rsidRDefault="00674AAB" w:rsidP="009073FD">
      <w:pPr>
        <w:ind w:firstLine="720"/>
        <w:rPr>
          <w:rFonts w:ascii="Arial" w:hAnsi="Arial" w:cs="Arial"/>
          <w:sz w:val="20"/>
          <w:szCs w:val="20"/>
        </w:rPr>
      </w:pPr>
      <w:r w:rsidRPr="009073FD">
        <w:rPr>
          <w:rFonts w:ascii="Arial" w:hAnsi="Arial" w:cs="Arial"/>
          <w:sz w:val="20"/>
          <w:szCs w:val="20"/>
        </w:rPr>
        <w:t>* Company has specified the applicable Parts for services it provides.</w:t>
      </w:r>
    </w:p>
    <w:p w14:paraId="0508C0ED" w14:textId="3BDDFEB1" w:rsidR="00674AAB" w:rsidRDefault="00674AAB" w:rsidP="00674AAB">
      <w:pPr>
        <w:rPr>
          <w:rFonts w:ascii="Arial" w:hAnsi="Arial" w:cs="Arial"/>
        </w:rPr>
      </w:pPr>
    </w:p>
    <w:p w14:paraId="4E80A7CA" w14:textId="38B1C1E8" w:rsidR="00674AAB" w:rsidRDefault="00674AAB" w:rsidP="00674AAB">
      <w:pPr>
        <w:rPr>
          <w:rFonts w:ascii="Arial" w:hAnsi="Arial" w:cs="Arial"/>
        </w:rPr>
      </w:pPr>
    </w:p>
    <w:p w14:paraId="1668ACBD" w14:textId="0F38C8D5" w:rsidR="00674AAB" w:rsidRDefault="00674AAB" w:rsidP="00674AAB">
      <w:pPr>
        <w:rPr>
          <w:rFonts w:ascii="Arial" w:hAnsi="Arial" w:cs="Arial"/>
        </w:rPr>
      </w:pPr>
    </w:p>
    <w:p w14:paraId="107D5AF0" w14:textId="34166E92" w:rsidR="00674AAB" w:rsidRDefault="00674AAB" w:rsidP="00674AAB">
      <w:pPr>
        <w:rPr>
          <w:rFonts w:ascii="Arial" w:hAnsi="Arial" w:cs="Arial"/>
        </w:rPr>
      </w:pPr>
    </w:p>
    <w:p w14:paraId="5B9CB885" w14:textId="265FAC39" w:rsidR="00674AAB" w:rsidRDefault="00674AAB" w:rsidP="00674AAB">
      <w:pPr>
        <w:rPr>
          <w:rFonts w:ascii="Arial" w:hAnsi="Arial" w:cs="Arial"/>
        </w:rPr>
      </w:pPr>
    </w:p>
    <w:p w14:paraId="3F5EBB62" w14:textId="30476CAE" w:rsidR="00674AAB" w:rsidRDefault="00674AAB" w:rsidP="00674AAB">
      <w:pPr>
        <w:rPr>
          <w:rFonts w:ascii="Arial" w:hAnsi="Arial" w:cs="Arial"/>
        </w:rPr>
      </w:pPr>
    </w:p>
    <w:p w14:paraId="3F210D07" w14:textId="1D068E7C" w:rsidR="00674AAB" w:rsidRDefault="00674AAB" w:rsidP="00674AAB">
      <w:pPr>
        <w:rPr>
          <w:rFonts w:ascii="Arial" w:hAnsi="Arial" w:cs="Arial"/>
        </w:rPr>
      </w:pPr>
    </w:p>
    <w:p w14:paraId="1F94F873" w14:textId="310C1F9B" w:rsidR="009073FD" w:rsidRDefault="009073FD" w:rsidP="00674AAB">
      <w:pPr>
        <w:rPr>
          <w:rFonts w:ascii="Arial" w:hAnsi="Arial" w:cs="Arial"/>
        </w:rPr>
      </w:pPr>
    </w:p>
    <w:p w14:paraId="39255041" w14:textId="6784AA5F" w:rsidR="009073FD" w:rsidRDefault="009073FD" w:rsidP="00674AAB">
      <w:pPr>
        <w:rPr>
          <w:rFonts w:ascii="Arial" w:hAnsi="Arial" w:cs="Arial"/>
        </w:rPr>
      </w:pPr>
    </w:p>
    <w:p w14:paraId="6788F9C4" w14:textId="0CE2CCB1" w:rsidR="009073FD" w:rsidRDefault="009073FD" w:rsidP="00674AAB">
      <w:pPr>
        <w:rPr>
          <w:rFonts w:ascii="Arial" w:hAnsi="Arial" w:cs="Arial"/>
        </w:rPr>
      </w:pPr>
    </w:p>
    <w:p w14:paraId="73D358C5" w14:textId="0E017FCC" w:rsidR="009073FD" w:rsidRDefault="009073FD" w:rsidP="00674AAB">
      <w:pPr>
        <w:rPr>
          <w:rFonts w:ascii="Arial" w:hAnsi="Arial" w:cs="Arial"/>
        </w:rPr>
      </w:pPr>
    </w:p>
    <w:p w14:paraId="6A905CE5" w14:textId="3F48A857" w:rsidR="009073FD" w:rsidRDefault="009073FD" w:rsidP="00674AAB">
      <w:pPr>
        <w:rPr>
          <w:rFonts w:ascii="Arial" w:hAnsi="Arial" w:cs="Arial"/>
        </w:rPr>
      </w:pPr>
    </w:p>
    <w:p w14:paraId="616EE1B4" w14:textId="75D596E5" w:rsidR="009073FD" w:rsidRDefault="009073FD" w:rsidP="00674AAB">
      <w:pPr>
        <w:rPr>
          <w:rFonts w:ascii="Arial" w:hAnsi="Arial" w:cs="Arial"/>
        </w:rPr>
      </w:pPr>
    </w:p>
    <w:p w14:paraId="1E0ACD99" w14:textId="1F7E2A8B" w:rsidR="009073FD" w:rsidRDefault="009073FD" w:rsidP="00674AAB">
      <w:pPr>
        <w:rPr>
          <w:rFonts w:ascii="Arial" w:hAnsi="Arial" w:cs="Arial"/>
        </w:rPr>
      </w:pPr>
    </w:p>
    <w:p w14:paraId="4632E6AB" w14:textId="29C81599" w:rsidR="009073FD" w:rsidRDefault="009073FD" w:rsidP="00674AAB">
      <w:pPr>
        <w:rPr>
          <w:rFonts w:ascii="Arial" w:hAnsi="Arial" w:cs="Arial"/>
        </w:rPr>
      </w:pPr>
    </w:p>
    <w:p w14:paraId="7BF16280" w14:textId="765CB31F" w:rsidR="009073FD" w:rsidRDefault="009073FD" w:rsidP="00674AAB">
      <w:pPr>
        <w:rPr>
          <w:rFonts w:ascii="Arial" w:hAnsi="Arial" w:cs="Arial"/>
        </w:rPr>
      </w:pPr>
    </w:p>
    <w:p w14:paraId="5D509862" w14:textId="77F2C5A2" w:rsidR="009073FD" w:rsidRDefault="009073FD" w:rsidP="00674AAB">
      <w:pPr>
        <w:rPr>
          <w:rFonts w:ascii="Arial" w:hAnsi="Arial" w:cs="Arial"/>
        </w:rPr>
      </w:pPr>
    </w:p>
    <w:p w14:paraId="3794D67B" w14:textId="63F5059F" w:rsidR="009073FD" w:rsidRDefault="009073FD" w:rsidP="00674AAB">
      <w:pPr>
        <w:rPr>
          <w:rFonts w:ascii="Arial" w:hAnsi="Arial" w:cs="Arial"/>
        </w:rPr>
      </w:pPr>
    </w:p>
    <w:p w14:paraId="49E595E7" w14:textId="07B4A367" w:rsidR="009073FD" w:rsidRDefault="009073FD" w:rsidP="00674AAB">
      <w:pPr>
        <w:rPr>
          <w:rFonts w:ascii="Arial" w:hAnsi="Arial" w:cs="Arial"/>
        </w:rPr>
      </w:pPr>
    </w:p>
    <w:p w14:paraId="37ED49C9" w14:textId="253473AC" w:rsidR="009073FD" w:rsidRDefault="009073FD" w:rsidP="00674AAB">
      <w:pPr>
        <w:rPr>
          <w:rFonts w:ascii="Arial" w:hAnsi="Arial" w:cs="Arial"/>
        </w:rPr>
      </w:pPr>
    </w:p>
    <w:p w14:paraId="6846442E" w14:textId="6AB2897A" w:rsidR="009073FD" w:rsidRDefault="009073FD" w:rsidP="00674AAB">
      <w:pPr>
        <w:rPr>
          <w:rFonts w:ascii="Arial" w:hAnsi="Arial" w:cs="Arial"/>
        </w:rPr>
      </w:pPr>
    </w:p>
    <w:p w14:paraId="5E50F552" w14:textId="62E0291F" w:rsidR="009073FD" w:rsidRDefault="009073FD" w:rsidP="00674AAB">
      <w:pPr>
        <w:rPr>
          <w:rFonts w:ascii="Arial" w:hAnsi="Arial" w:cs="Arial"/>
        </w:rPr>
      </w:pPr>
    </w:p>
    <w:p w14:paraId="2900ADF9" w14:textId="1A1F0519" w:rsidR="00674AAB" w:rsidRDefault="00674AAB" w:rsidP="00674AAB">
      <w:pPr>
        <w:rPr>
          <w:rFonts w:ascii="Arial" w:hAnsi="Arial" w:cs="Arial"/>
        </w:rPr>
      </w:pPr>
    </w:p>
    <w:p w14:paraId="08978803" w14:textId="77777777" w:rsidR="00674AAB" w:rsidRPr="009073FD" w:rsidRDefault="00674AAB" w:rsidP="009073FD">
      <w:pPr>
        <w:jc w:val="center"/>
        <w:rPr>
          <w:rFonts w:ascii="Arial" w:hAnsi="Arial" w:cs="Arial"/>
          <w:b/>
          <w:bCs/>
          <w:sz w:val="32"/>
          <w:szCs w:val="32"/>
        </w:rPr>
      </w:pPr>
      <w:r w:rsidRPr="009073FD">
        <w:rPr>
          <w:rFonts w:ascii="Arial" w:hAnsi="Arial" w:cs="Arial"/>
          <w:b/>
          <w:bCs/>
          <w:sz w:val="32"/>
          <w:szCs w:val="32"/>
        </w:rPr>
        <w:lastRenderedPageBreak/>
        <w:t>TABLE OF CONTENTS</w:t>
      </w:r>
    </w:p>
    <w:p w14:paraId="38499755" w14:textId="77777777" w:rsidR="00674AAB" w:rsidRPr="00674AAB" w:rsidRDefault="00674AAB" w:rsidP="00674AAB">
      <w:pPr>
        <w:rPr>
          <w:rFonts w:ascii="Arial" w:hAnsi="Arial" w:cs="Arial"/>
        </w:rPr>
      </w:pPr>
    </w:p>
    <w:p w14:paraId="7A3F7337" w14:textId="77777777" w:rsidR="00674AAB" w:rsidRPr="009073FD" w:rsidRDefault="00674AAB" w:rsidP="009073FD">
      <w:pPr>
        <w:jc w:val="center"/>
        <w:rPr>
          <w:rFonts w:ascii="Arial" w:hAnsi="Arial" w:cs="Arial"/>
          <w:b/>
          <w:bCs/>
          <w:sz w:val="28"/>
          <w:szCs w:val="28"/>
        </w:rPr>
      </w:pPr>
      <w:r w:rsidRPr="009073FD">
        <w:rPr>
          <w:rFonts w:ascii="Arial" w:hAnsi="Arial" w:cs="Arial"/>
          <w:b/>
          <w:bCs/>
          <w:sz w:val="28"/>
          <w:szCs w:val="28"/>
        </w:rPr>
        <w:t>Part 1 -- General Terms and Conditions</w:t>
      </w:r>
    </w:p>
    <w:p w14:paraId="6F33EEED" w14:textId="77777777" w:rsidR="00674AAB" w:rsidRPr="00674AAB" w:rsidRDefault="00674AAB" w:rsidP="00674AAB">
      <w:pPr>
        <w:rPr>
          <w:rFonts w:ascii="Arial" w:hAnsi="Arial" w:cs="Arial"/>
        </w:rPr>
      </w:pPr>
    </w:p>
    <w:p w14:paraId="3661F44E" w14:textId="77777777" w:rsidR="00674AAB" w:rsidRPr="00674AAB" w:rsidRDefault="00674AAB" w:rsidP="00674AAB">
      <w:pPr>
        <w:rPr>
          <w:rFonts w:ascii="Arial" w:hAnsi="Arial" w:cs="Arial"/>
        </w:rPr>
      </w:pPr>
    </w:p>
    <w:p w14:paraId="66E63810" w14:textId="77777777" w:rsidR="00674AAB" w:rsidRPr="00674AAB" w:rsidRDefault="00674AAB" w:rsidP="00E554D9">
      <w:pPr>
        <w:rPr>
          <w:rFonts w:ascii="Arial" w:hAnsi="Arial" w:cs="Arial"/>
        </w:rPr>
      </w:pPr>
      <w:r w:rsidRPr="009073FD">
        <w:rPr>
          <w:rFonts w:ascii="Arial" w:hAnsi="Arial" w:cs="Arial"/>
          <w:b/>
          <w:bCs/>
        </w:rPr>
        <w:t>Overview, Priority and Changes to Service Publications</w:t>
      </w:r>
      <w:r w:rsidRPr="00674AAB">
        <w:rPr>
          <w:rFonts w:ascii="Arial" w:hAnsi="Arial" w:cs="Arial"/>
        </w:rPr>
        <w:t>………………….……….…Part 1, p.5</w:t>
      </w:r>
    </w:p>
    <w:p w14:paraId="2901B4F3" w14:textId="77777777" w:rsidR="00674AAB" w:rsidRPr="00674AAB" w:rsidRDefault="00674AAB" w:rsidP="00E554D9">
      <w:pPr>
        <w:rPr>
          <w:rFonts w:ascii="Arial" w:hAnsi="Arial" w:cs="Arial"/>
        </w:rPr>
      </w:pPr>
    </w:p>
    <w:p w14:paraId="4187A0C6" w14:textId="6C53F5EA" w:rsidR="00674AAB" w:rsidRPr="00674AAB" w:rsidRDefault="00674AAB" w:rsidP="00E554D9">
      <w:pPr>
        <w:jc w:val="both"/>
        <w:rPr>
          <w:rFonts w:ascii="Arial" w:hAnsi="Arial" w:cs="Arial"/>
        </w:rPr>
      </w:pPr>
      <w:r w:rsidRPr="009073FD">
        <w:rPr>
          <w:rFonts w:ascii="Arial" w:hAnsi="Arial" w:cs="Arial"/>
          <w:b/>
          <w:bCs/>
        </w:rPr>
        <w:t>1.</w:t>
      </w:r>
      <w:r w:rsidR="009073FD">
        <w:rPr>
          <w:rFonts w:ascii="Arial" w:hAnsi="Arial" w:cs="Arial"/>
          <w:b/>
          <w:bCs/>
        </w:rPr>
        <w:t>1</w:t>
      </w:r>
      <w:r w:rsidR="009073FD">
        <w:rPr>
          <w:rFonts w:ascii="Arial" w:hAnsi="Arial" w:cs="Arial"/>
          <w:b/>
          <w:bCs/>
        </w:rPr>
        <w:tab/>
      </w:r>
      <w:r w:rsidRPr="009073FD">
        <w:rPr>
          <w:rFonts w:ascii="Arial" w:hAnsi="Arial" w:cs="Arial"/>
          <w:b/>
          <w:bCs/>
        </w:rPr>
        <w:t>Application of Terms</w:t>
      </w:r>
      <w:r w:rsidR="009073FD" w:rsidRPr="009073FD">
        <w:rPr>
          <w:rFonts w:ascii="Arial" w:hAnsi="Arial" w:cs="Arial"/>
        </w:rPr>
        <w:t>...</w:t>
      </w:r>
      <w:r w:rsidRPr="00674AAB">
        <w:rPr>
          <w:rFonts w:ascii="Arial" w:hAnsi="Arial" w:cs="Arial"/>
        </w:rPr>
        <w:t>………</w:t>
      </w:r>
      <w:r w:rsidR="00E554D9">
        <w:rPr>
          <w:rFonts w:ascii="Arial" w:hAnsi="Arial" w:cs="Arial"/>
        </w:rPr>
        <w:t>.</w:t>
      </w:r>
      <w:r w:rsidRPr="00674AAB">
        <w:rPr>
          <w:rFonts w:ascii="Arial" w:hAnsi="Arial" w:cs="Arial"/>
        </w:rPr>
        <w:t>……………………………………………</w:t>
      </w:r>
      <w:r w:rsidR="009073FD">
        <w:rPr>
          <w:rFonts w:ascii="Arial" w:hAnsi="Arial" w:cs="Arial"/>
        </w:rPr>
        <w:t>...</w:t>
      </w:r>
      <w:r w:rsidR="00E554D9">
        <w:rPr>
          <w:rFonts w:ascii="Arial" w:hAnsi="Arial" w:cs="Arial"/>
        </w:rPr>
        <w:t>..........</w:t>
      </w:r>
      <w:r w:rsidRPr="00674AAB">
        <w:rPr>
          <w:rFonts w:ascii="Arial" w:hAnsi="Arial" w:cs="Arial"/>
        </w:rPr>
        <w:t>Part 1, p.7</w:t>
      </w:r>
    </w:p>
    <w:p w14:paraId="0B2FA53F" w14:textId="77777777" w:rsidR="00674AAB" w:rsidRPr="00674AAB" w:rsidRDefault="00674AAB" w:rsidP="00674AAB">
      <w:pPr>
        <w:rPr>
          <w:rFonts w:ascii="Arial" w:hAnsi="Arial" w:cs="Arial"/>
        </w:rPr>
      </w:pPr>
    </w:p>
    <w:p w14:paraId="3DE32925" w14:textId="6E3488F5" w:rsidR="00674AAB" w:rsidRPr="00674AAB" w:rsidRDefault="00674AAB" w:rsidP="00E554D9">
      <w:pPr>
        <w:jc w:val="both"/>
        <w:rPr>
          <w:rFonts w:ascii="Arial" w:hAnsi="Arial" w:cs="Arial"/>
        </w:rPr>
      </w:pPr>
      <w:r w:rsidRPr="00E554D9">
        <w:rPr>
          <w:rFonts w:ascii="Arial" w:hAnsi="Arial" w:cs="Arial"/>
          <w:b/>
          <w:bCs/>
        </w:rPr>
        <w:t>1.2</w:t>
      </w:r>
      <w:r w:rsidRPr="00E554D9">
        <w:rPr>
          <w:rFonts w:ascii="Arial" w:hAnsi="Arial" w:cs="Arial"/>
          <w:b/>
          <w:bCs/>
        </w:rPr>
        <w:tab/>
        <w:t>Obligation and Liability of the Company</w:t>
      </w:r>
      <w:r w:rsidRPr="00674AAB">
        <w:rPr>
          <w:rFonts w:ascii="Arial" w:hAnsi="Arial" w:cs="Arial"/>
        </w:rPr>
        <w:t xml:space="preserve"> …………………………………….…Part 1, p.7</w:t>
      </w:r>
    </w:p>
    <w:p w14:paraId="4EAE4050" w14:textId="22710E7D" w:rsidR="00674AAB" w:rsidRPr="00E554D9" w:rsidRDefault="00674AAB" w:rsidP="00E554D9">
      <w:pPr>
        <w:ind w:left="720"/>
        <w:rPr>
          <w:rFonts w:ascii="Arial" w:hAnsi="Arial" w:cs="Arial"/>
          <w:sz w:val="20"/>
          <w:szCs w:val="20"/>
        </w:rPr>
      </w:pPr>
      <w:r w:rsidRPr="00E554D9">
        <w:rPr>
          <w:rFonts w:ascii="Arial" w:hAnsi="Arial" w:cs="Arial"/>
          <w:sz w:val="20"/>
          <w:szCs w:val="20"/>
        </w:rPr>
        <w:t>1.</w:t>
      </w:r>
      <w:r w:rsidR="00E554D9" w:rsidRPr="00E554D9">
        <w:rPr>
          <w:rFonts w:ascii="Arial" w:hAnsi="Arial" w:cs="Arial"/>
          <w:sz w:val="20"/>
          <w:szCs w:val="20"/>
        </w:rPr>
        <w:t xml:space="preserve">  </w:t>
      </w:r>
      <w:r w:rsidRPr="00E554D9">
        <w:rPr>
          <w:rFonts w:ascii="Arial" w:hAnsi="Arial" w:cs="Arial"/>
          <w:sz w:val="20"/>
          <w:szCs w:val="20"/>
        </w:rPr>
        <w:t>Availability of Facilities</w:t>
      </w:r>
    </w:p>
    <w:p w14:paraId="0DE62F08" w14:textId="73A06D39" w:rsidR="00674AAB" w:rsidRPr="00E554D9" w:rsidRDefault="00674AAB" w:rsidP="00E554D9">
      <w:pPr>
        <w:ind w:left="720"/>
        <w:rPr>
          <w:rFonts w:ascii="Arial" w:hAnsi="Arial" w:cs="Arial"/>
          <w:sz w:val="20"/>
          <w:szCs w:val="20"/>
        </w:rPr>
      </w:pPr>
      <w:r w:rsidRPr="00E554D9">
        <w:rPr>
          <w:rFonts w:ascii="Arial" w:hAnsi="Arial" w:cs="Arial"/>
          <w:sz w:val="20"/>
          <w:szCs w:val="20"/>
        </w:rPr>
        <w:t>2.</w:t>
      </w:r>
      <w:r w:rsidR="00E554D9" w:rsidRPr="00E554D9">
        <w:rPr>
          <w:rFonts w:ascii="Arial" w:hAnsi="Arial" w:cs="Arial"/>
          <w:sz w:val="20"/>
          <w:szCs w:val="20"/>
        </w:rPr>
        <w:t xml:space="preserve">  </w:t>
      </w:r>
      <w:r w:rsidRPr="00E554D9">
        <w:rPr>
          <w:rFonts w:ascii="Arial" w:hAnsi="Arial" w:cs="Arial"/>
          <w:sz w:val="20"/>
          <w:szCs w:val="20"/>
        </w:rPr>
        <w:t>Allowance for Failure of Service</w:t>
      </w:r>
    </w:p>
    <w:p w14:paraId="52A703F2" w14:textId="4608EE42" w:rsidR="00674AAB" w:rsidRPr="00E554D9" w:rsidRDefault="00674AAB" w:rsidP="00E554D9">
      <w:pPr>
        <w:ind w:left="720"/>
        <w:rPr>
          <w:rFonts w:ascii="Arial" w:hAnsi="Arial" w:cs="Arial"/>
          <w:sz w:val="20"/>
          <w:szCs w:val="20"/>
        </w:rPr>
      </w:pPr>
      <w:r w:rsidRPr="00E554D9">
        <w:rPr>
          <w:rFonts w:ascii="Arial" w:hAnsi="Arial" w:cs="Arial"/>
          <w:sz w:val="20"/>
          <w:szCs w:val="20"/>
        </w:rPr>
        <w:t>3.</w:t>
      </w:r>
      <w:r w:rsidR="00E554D9" w:rsidRPr="00E554D9">
        <w:rPr>
          <w:rFonts w:ascii="Arial" w:hAnsi="Arial" w:cs="Arial"/>
          <w:sz w:val="20"/>
          <w:szCs w:val="20"/>
        </w:rPr>
        <w:t xml:space="preserve">  </w:t>
      </w:r>
      <w:r w:rsidRPr="00E554D9">
        <w:rPr>
          <w:rFonts w:ascii="Arial" w:hAnsi="Arial" w:cs="Arial"/>
          <w:sz w:val="20"/>
          <w:szCs w:val="20"/>
        </w:rPr>
        <w:t>Transmitting Messages – Security</w:t>
      </w:r>
    </w:p>
    <w:p w14:paraId="6C4F4409" w14:textId="7D7D6043" w:rsidR="00674AAB" w:rsidRPr="00E554D9" w:rsidRDefault="00674AAB" w:rsidP="00E554D9">
      <w:pPr>
        <w:ind w:left="720"/>
        <w:rPr>
          <w:rFonts w:ascii="Arial" w:hAnsi="Arial" w:cs="Arial"/>
          <w:sz w:val="20"/>
          <w:szCs w:val="20"/>
        </w:rPr>
      </w:pPr>
      <w:r w:rsidRPr="00E554D9">
        <w:rPr>
          <w:rFonts w:ascii="Arial" w:hAnsi="Arial" w:cs="Arial"/>
          <w:sz w:val="20"/>
          <w:szCs w:val="20"/>
        </w:rPr>
        <w:t>4.</w:t>
      </w:r>
      <w:r w:rsidR="00E554D9" w:rsidRPr="00E554D9">
        <w:rPr>
          <w:rFonts w:ascii="Arial" w:hAnsi="Arial" w:cs="Arial"/>
          <w:sz w:val="20"/>
          <w:szCs w:val="20"/>
        </w:rPr>
        <w:t xml:space="preserve">  </w:t>
      </w:r>
      <w:r w:rsidRPr="00E554D9">
        <w:rPr>
          <w:rFonts w:ascii="Arial" w:hAnsi="Arial" w:cs="Arial"/>
          <w:sz w:val="20"/>
          <w:szCs w:val="20"/>
        </w:rPr>
        <w:t>Use of Connecting Company Facilities</w:t>
      </w:r>
    </w:p>
    <w:p w14:paraId="37F20767" w14:textId="6E2B1250" w:rsidR="00674AAB" w:rsidRPr="00E554D9" w:rsidRDefault="00674AAB" w:rsidP="00E554D9">
      <w:pPr>
        <w:ind w:left="720"/>
        <w:rPr>
          <w:rFonts w:ascii="Arial" w:hAnsi="Arial" w:cs="Arial"/>
          <w:sz w:val="20"/>
          <w:szCs w:val="20"/>
        </w:rPr>
      </w:pPr>
      <w:r w:rsidRPr="00E554D9">
        <w:rPr>
          <w:rFonts w:ascii="Arial" w:hAnsi="Arial" w:cs="Arial"/>
          <w:sz w:val="20"/>
          <w:szCs w:val="20"/>
        </w:rPr>
        <w:t>5.</w:t>
      </w:r>
      <w:r w:rsidR="00E554D9" w:rsidRPr="00E554D9">
        <w:rPr>
          <w:rFonts w:ascii="Arial" w:hAnsi="Arial" w:cs="Arial"/>
          <w:sz w:val="20"/>
          <w:szCs w:val="20"/>
        </w:rPr>
        <w:t xml:space="preserve">  </w:t>
      </w:r>
      <w:r w:rsidRPr="00E554D9">
        <w:rPr>
          <w:rFonts w:ascii="Arial" w:hAnsi="Arial" w:cs="Arial"/>
          <w:sz w:val="20"/>
          <w:szCs w:val="20"/>
        </w:rPr>
        <w:t>Defacement of Property</w:t>
      </w:r>
    </w:p>
    <w:p w14:paraId="5B12D741" w14:textId="1DA11D4B" w:rsidR="00674AAB" w:rsidRPr="00E554D9" w:rsidRDefault="00674AAB" w:rsidP="00E554D9">
      <w:pPr>
        <w:ind w:left="720"/>
        <w:rPr>
          <w:rFonts w:ascii="Arial" w:hAnsi="Arial" w:cs="Arial"/>
          <w:sz w:val="20"/>
          <w:szCs w:val="20"/>
        </w:rPr>
      </w:pPr>
      <w:r w:rsidRPr="00E554D9">
        <w:rPr>
          <w:rFonts w:ascii="Arial" w:hAnsi="Arial" w:cs="Arial"/>
          <w:sz w:val="20"/>
          <w:szCs w:val="20"/>
        </w:rPr>
        <w:t>6.</w:t>
      </w:r>
      <w:r w:rsidR="00E554D9" w:rsidRPr="00E554D9">
        <w:rPr>
          <w:rFonts w:ascii="Arial" w:hAnsi="Arial" w:cs="Arial"/>
          <w:sz w:val="20"/>
          <w:szCs w:val="20"/>
        </w:rPr>
        <w:t xml:space="preserve">  </w:t>
      </w:r>
      <w:r w:rsidRPr="00E554D9">
        <w:rPr>
          <w:rFonts w:ascii="Arial" w:hAnsi="Arial" w:cs="Arial"/>
          <w:sz w:val="20"/>
          <w:szCs w:val="20"/>
        </w:rPr>
        <w:t>Limitation of Liability</w:t>
      </w:r>
    </w:p>
    <w:p w14:paraId="7CD8B479" w14:textId="77777777" w:rsidR="00674AAB" w:rsidRPr="00674AAB" w:rsidRDefault="00674AAB" w:rsidP="00674AAB">
      <w:pPr>
        <w:rPr>
          <w:rFonts w:ascii="Arial" w:hAnsi="Arial" w:cs="Arial"/>
        </w:rPr>
      </w:pPr>
    </w:p>
    <w:p w14:paraId="20907A53" w14:textId="75F848C5" w:rsidR="00674AAB" w:rsidRPr="00674AAB" w:rsidRDefault="00674AAB" w:rsidP="00674AAB">
      <w:pPr>
        <w:rPr>
          <w:rFonts w:ascii="Arial" w:hAnsi="Arial" w:cs="Arial"/>
        </w:rPr>
      </w:pPr>
      <w:r w:rsidRPr="00E554D9">
        <w:rPr>
          <w:rFonts w:ascii="Arial" w:hAnsi="Arial" w:cs="Arial"/>
          <w:b/>
          <w:bCs/>
        </w:rPr>
        <w:t>1.3.</w:t>
      </w:r>
      <w:r w:rsidR="00E554D9">
        <w:rPr>
          <w:rFonts w:ascii="Arial" w:hAnsi="Arial" w:cs="Arial"/>
          <w:b/>
          <w:bCs/>
        </w:rPr>
        <w:tab/>
      </w:r>
      <w:r w:rsidRPr="00E554D9">
        <w:rPr>
          <w:rFonts w:ascii="Arial" w:hAnsi="Arial" w:cs="Arial"/>
          <w:b/>
          <w:bCs/>
        </w:rPr>
        <w:t>Establishment and Maintenance of Credit</w:t>
      </w:r>
      <w:r w:rsidRPr="00674AAB">
        <w:rPr>
          <w:rFonts w:ascii="Arial" w:hAnsi="Arial" w:cs="Arial"/>
        </w:rPr>
        <w:t>………………………….………</w:t>
      </w:r>
      <w:r w:rsidR="00E554D9">
        <w:rPr>
          <w:rFonts w:ascii="Arial" w:hAnsi="Arial" w:cs="Arial"/>
        </w:rPr>
        <w:t>..</w:t>
      </w:r>
      <w:r w:rsidRPr="00674AAB">
        <w:rPr>
          <w:rFonts w:ascii="Arial" w:hAnsi="Arial" w:cs="Arial"/>
        </w:rPr>
        <w:t>…Part 1, p.9</w:t>
      </w:r>
    </w:p>
    <w:p w14:paraId="61B17913" w14:textId="060D2489" w:rsidR="00674AAB" w:rsidRPr="00E554D9" w:rsidRDefault="00674AAB" w:rsidP="00E554D9">
      <w:pPr>
        <w:ind w:left="720"/>
        <w:rPr>
          <w:rFonts w:ascii="Arial" w:hAnsi="Arial" w:cs="Arial"/>
          <w:sz w:val="20"/>
          <w:szCs w:val="20"/>
        </w:rPr>
      </w:pPr>
      <w:r w:rsidRPr="00E554D9">
        <w:rPr>
          <w:rFonts w:ascii="Arial" w:hAnsi="Arial" w:cs="Arial"/>
          <w:sz w:val="20"/>
          <w:szCs w:val="20"/>
        </w:rPr>
        <w:t>1.</w:t>
      </w:r>
      <w:r w:rsidR="00E554D9" w:rsidRPr="00E554D9">
        <w:rPr>
          <w:rFonts w:ascii="Arial" w:hAnsi="Arial" w:cs="Arial"/>
          <w:sz w:val="20"/>
          <w:szCs w:val="20"/>
        </w:rPr>
        <w:t xml:space="preserve">  </w:t>
      </w:r>
      <w:r w:rsidRPr="00E554D9">
        <w:rPr>
          <w:rFonts w:ascii="Arial" w:hAnsi="Arial" w:cs="Arial"/>
          <w:sz w:val="20"/>
          <w:szCs w:val="20"/>
        </w:rPr>
        <w:t>Establishment of Credit</w:t>
      </w:r>
    </w:p>
    <w:p w14:paraId="707EAD35" w14:textId="5DDBB358" w:rsidR="00674AAB" w:rsidRPr="00E554D9" w:rsidRDefault="00674AAB" w:rsidP="00E554D9">
      <w:pPr>
        <w:ind w:left="720"/>
        <w:rPr>
          <w:rFonts w:ascii="Arial" w:hAnsi="Arial" w:cs="Arial"/>
          <w:sz w:val="20"/>
          <w:szCs w:val="20"/>
        </w:rPr>
      </w:pPr>
      <w:r w:rsidRPr="00E554D9">
        <w:rPr>
          <w:rFonts w:ascii="Arial" w:hAnsi="Arial" w:cs="Arial"/>
          <w:sz w:val="20"/>
          <w:szCs w:val="20"/>
        </w:rPr>
        <w:t>2.</w:t>
      </w:r>
      <w:r w:rsidR="00E554D9" w:rsidRPr="00E554D9">
        <w:rPr>
          <w:rFonts w:ascii="Arial" w:hAnsi="Arial" w:cs="Arial"/>
          <w:sz w:val="20"/>
          <w:szCs w:val="20"/>
        </w:rPr>
        <w:t xml:space="preserve">  </w:t>
      </w:r>
      <w:r w:rsidRPr="00E554D9">
        <w:rPr>
          <w:rFonts w:ascii="Arial" w:hAnsi="Arial" w:cs="Arial"/>
          <w:sz w:val="20"/>
          <w:szCs w:val="20"/>
        </w:rPr>
        <w:t>Amount of Deposits</w:t>
      </w:r>
    </w:p>
    <w:p w14:paraId="46C7CC41" w14:textId="6BAEC45D" w:rsidR="00674AAB" w:rsidRPr="00E554D9" w:rsidRDefault="00674AAB" w:rsidP="00E554D9">
      <w:pPr>
        <w:ind w:left="720"/>
        <w:rPr>
          <w:rFonts w:ascii="Arial" w:hAnsi="Arial" w:cs="Arial"/>
          <w:sz w:val="20"/>
          <w:szCs w:val="20"/>
        </w:rPr>
      </w:pPr>
      <w:r w:rsidRPr="00E554D9">
        <w:rPr>
          <w:rFonts w:ascii="Arial" w:hAnsi="Arial" w:cs="Arial"/>
          <w:sz w:val="20"/>
          <w:szCs w:val="20"/>
        </w:rPr>
        <w:t>3.</w:t>
      </w:r>
      <w:r w:rsidR="00E554D9" w:rsidRPr="00E554D9">
        <w:rPr>
          <w:rFonts w:ascii="Arial" w:hAnsi="Arial" w:cs="Arial"/>
          <w:sz w:val="20"/>
          <w:szCs w:val="20"/>
        </w:rPr>
        <w:t xml:space="preserve">  </w:t>
      </w:r>
      <w:r w:rsidRPr="00E554D9">
        <w:rPr>
          <w:rFonts w:ascii="Arial" w:hAnsi="Arial" w:cs="Arial"/>
          <w:sz w:val="20"/>
          <w:szCs w:val="20"/>
        </w:rPr>
        <w:t xml:space="preserve">Deposits and Collection Practices.  </w:t>
      </w:r>
    </w:p>
    <w:p w14:paraId="79F3B925" w14:textId="554EFC19" w:rsidR="00674AAB" w:rsidRPr="00E554D9" w:rsidRDefault="00674AAB" w:rsidP="00E554D9">
      <w:pPr>
        <w:ind w:left="720"/>
        <w:rPr>
          <w:rFonts w:ascii="Arial" w:hAnsi="Arial" w:cs="Arial"/>
          <w:sz w:val="20"/>
          <w:szCs w:val="20"/>
        </w:rPr>
      </w:pPr>
      <w:r w:rsidRPr="00E554D9">
        <w:rPr>
          <w:rFonts w:ascii="Arial" w:hAnsi="Arial" w:cs="Arial"/>
          <w:sz w:val="20"/>
          <w:szCs w:val="20"/>
        </w:rPr>
        <w:t>4.</w:t>
      </w:r>
      <w:r w:rsidR="00E554D9" w:rsidRPr="00E554D9">
        <w:rPr>
          <w:rFonts w:ascii="Arial" w:hAnsi="Arial" w:cs="Arial"/>
          <w:sz w:val="20"/>
          <w:szCs w:val="20"/>
        </w:rPr>
        <w:t xml:space="preserve">  </w:t>
      </w:r>
      <w:r w:rsidRPr="00E554D9">
        <w:rPr>
          <w:rFonts w:ascii="Arial" w:hAnsi="Arial" w:cs="Arial"/>
          <w:sz w:val="20"/>
          <w:szCs w:val="20"/>
        </w:rPr>
        <w:t>Deposit Refunds</w:t>
      </w:r>
    </w:p>
    <w:p w14:paraId="1612B0FD" w14:textId="0C2AD8BF" w:rsidR="00674AAB" w:rsidRPr="00E554D9" w:rsidRDefault="00674AAB" w:rsidP="00E554D9">
      <w:pPr>
        <w:ind w:left="720"/>
        <w:rPr>
          <w:rFonts w:ascii="Arial" w:hAnsi="Arial" w:cs="Arial"/>
          <w:sz w:val="20"/>
          <w:szCs w:val="20"/>
        </w:rPr>
      </w:pPr>
      <w:r w:rsidRPr="00E554D9">
        <w:rPr>
          <w:rFonts w:ascii="Arial" w:hAnsi="Arial" w:cs="Arial"/>
          <w:sz w:val="20"/>
          <w:szCs w:val="20"/>
        </w:rPr>
        <w:t>5.</w:t>
      </w:r>
      <w:r w:rsidR="00E554D9" w:rsidRPr="00E554D9">
        <w:rPr>
          <w:rFonts w:ascii="Arial" w:hAnsi="Arial" w:cs="Arial"/>
          <w:sz w:val="20"/>
          <w:szCs w:val="20"/>
        </w:rPr>
        <w:t xml:space="preserve">  </w:t>
      </w:r>
      <w:r w:rsidRPr="00E554D9">
        <w:rPr>
          <w:rFonts w:ascii="Arial" w:hAnsi="Arial" w:cs="Arial"/>
          <w:sz w:val="20"/>
          <w:szCs w:val="20"/>
        </w:rPr>
        <w:t>Criteria for Procurement of Deposits</w:t>
      </w:r>
    </w:p>
    <w:p w14:paraId="661C86CA" w14:textId="77777777" w:rsidR="00674AAB" w:rsidRPr="00674AAB" w:rsidRDefault="00674AAB" w:rsidP="00674AAB">
      <w:pPr>
        <w:rPr>
          <w:rFonts w:ascii="Arial" w:hAnsi="Arial" w:cs="Arial"/>
        </w:rPr>
      </w:pPr>
    </w:p>
    <w:p w14:paraId="6F6BEC04" w14:textId="597857A1" w:rsidR="00674AAB" w:rsidRPr="00674AAB" w:rsidRDefault="00674AAB" w:rsidP="00674AAB">
      <w:pPr>
        <w:rPr>
          <w:rFonts w:ascii="Arial" w:hAnsi="Arial" w:cs="Arial"/>
        </w:rPr>
      </w:pPr>
      <w:r w:rsidRPr="00E554D9">
        <w:rPr>
          <w:rFonts w:ascii="Arial" w:hAnsi="Arial" w:cs="Arial"/>
          <w:b/>
          <w:bCs/>
        </w:rPr>
        <w:t>1.4.</w:t>
      </w:r>
      <w:r w:rsidR="00E554D9">
        <w:rPr>
          <w:rFonts w:ascii="Arial" w:hAnsi="Arial" w:cs="Arial"/>
          <w:b/>
          <w:bCs/>
        </w:rPr>
        <w:tab/>
      </w:r>
      <w:r w:rsidRPr="00E554D9">
        <w:rPr>
          <w:rFonts w:ascii="Arial" w:hAnsi="Arial" w:cs="Arial"/>
          <w:b/>
          <w:bCs/>
        </w:rPr>
        <w:t>Establishment and Furnishing of Service</w:t>
      </w:r>
      <w:r w:rsidRPr="00674AAB">
        <w:rPr>
          <w:rFonts w:ascii="Arial" w:hAnsi="Arial" w:cs="Arial"/>
        </w:rPr>
        <w:t>……………………</w:t>
      </w:r>
      <w:r w:rsidR="008F29D6">
        <w:rPr>
          <w:rFonts w:ascii="Arial" w:hAnsi="Arial" w:cs="Arial"/>
        </w:rPr>
        <w:t>..</w:t>
      </w:r>
      <w:r w:rsidRPr="00674AAB">
        <w:rPr>
          <w:rFonts w:ascii="Arial" w:hAnsi="Arial" w:cs="Arial"/>
        </w:rPr>
        <w:t>…..…………</w:t>
      </w:r>
      <w:r w:rsidR="00E554D9">
        <w:rPr>
          <w:rFonts w:ascii="Arial" w:hAnsi="Arial" w:cs="Arial"/>
        </w:rPr>
        <w:t>..</w:t>
      </w:r>
      <w:r w:rsidRPr="00674AAB">
        <w:rPr>
          <w:rFonts w:ascii="Arial" w:hAnsi="Arial" w:cs="Arial"/>
        </w:rPr>
        <w:t>Part 1, p.10</w:t>
      </w:r>
    </w:p>
    <w:p w14:paraId="1A4A403B" w14:textId="1B09939F" w:rsidR="00674AAB" w:rsidRPr="00E554D9" w:rsidRDefault="00674AAB" w:rsidP="00E554D9">
      <w:pPr>
        <w:ind w:left="720"/>
        <w:rPr>
          <w:rFonts w:ascii="Arial" w:hAnsi="Arial" w:cs="Arial"/>
          <w:sz w:val="20"/>
          <w:szCs w:val="20"/>
        </w:rPr>
      </w:pPr>
      <w:r w:rsidRPr="00E554D9">
        <w:rPr>
          <w:rFonts w:ascii="Arial" w:hAnsi="Arial" w:cs="Arial"/>
          <w:sz w:val="20"/>
          <w:szCs w:val="20"/>
        </w:rPr>
        <w:t>1.</w:t>
      </w:r>
      <w:r w:rsidR="00E554D9">
        <w:rPr>
          <w:rFonts w:ascii="Arial" w:hAnsi="Arial" w:cs="Arial"/>
          <w:sz w:val="20"/>
          <w:szCs w:val="20"/>
        </w:rPr>
        <w:t xml:space="preserve">  </w:t>
      </w:r>
      <w:r w:rsidRPr="00E554D9">
        <w:rPr>
          <w:rFonts w:ascii="Arial" w:hAnsi="Arial" w:cs="Arial"/>
          <w:sz w:val="20"/>
          <w:szCs w:val="20"/>
        </w:rPr>
        <w:t>Application for Service</w:t>
      </w:r>
    </w:p>
    <w:p w14:paraId="2D8EC4C4" w14:textId="45F4EBDE" w:rsidR="00674AAB" w:rsidRPr="00E554D9" w:rsidRDefault="00674AAB" w:rsidP="00E554D9">
      <w:pPr>
        <w:ind w:left="720"/>
        <w:rPr>
          <w:rFonts w:ascii="Arial" w:hAnsi="Arial" w:cs="Arial"/>
          <w:sz w:val="20"/>
          <w:szCs w:val="20"/>
        </w:rPr>
      </w:pPr>
      <w:r w:rsidRPr="00E554D9">
        <w:rPr>
          <w:rFonts w:ascii="Arial" w:hAnsi="Arial" w:cs="Arial"/>
          <w:sz w:val="20"/>
          <w:szCs w:val="20"/>
        </w:rPr>
        <w:t>2.</w:t>
      </w:r>
      <w:r w:rsidR="00E554D9">
        <w:rPr>
          <w:rFonts w:ascii="Arial" w:hAnsi="Arial" w:cs="Arial"/>
          <w:sz w:val="20"/>
          <w:szCs w:val="20"/>
        </w:rPr>
        <w:t xml:space="preserve">  </w:t>
      </w:r>
      <w:r w:rsidRPr="00E554D9">
        <w:rPr>
          <w:rFonts w:ascii="Arial" w:hAnsi="Arial" w:cs="Arial"/>
          <w:sz w:val="20"/>
          <w:szCs w:val="20"/>
        </w:rPr>
        <w:t>Access Rights</w:t>
      </w:r>
    </w:p>
    <w:p w14:paraId="591F68EB" w14:textId="7D06E072" w:rsidR="00674AAB" w:rsidRPr="00E554D9" w:rsidRDefault="00674AAB" w:rsidP="00E554D9">
      <w:pPr>
        <w:ind w:left="720"/>
        <w:rPr>
          <w:rFonts w:ascii="Arial" w:hAnsi="Arial" w:cs="Arial"/>
          <w:sz w:val="20"/>
          <w:szCs w:val="20"/>
        </w:rPr>
      </w:pPr>
      <w:r w:rsidRPr="00E554D9">
        <w:rPr>
          <w:rFonts w:ascii="Arial" w:hAnsi="Arial" w:cs="Arial"/>
          <w:sz w:val="20"/>
          <w:szCs w:val="20"/>
        </w:rPr>
        <w:t>3.</w:t>
      </w:r>
      <w:r w:rsidR="00E554D9">
        <w:rPr>
          <w:rFonts w:ascii="Arial" w:hAnsi="Arial" w:cs="Arial"/>
          <w:sz w:val="20"/>
          <w:szCs w:val="20"/>
        </w:rPr>
        <w:t xml:space="preserve">  </w:t>
      </w:r>
      <w:r w:rsidRPr="00E554D9">
        <w:rPr>
          <w:rFonts w:ascii="Arial" w:hAnsi="Arial" w:cs="Arial"/>
          <w:sz w:val="20"/>
          <w:szCs w:val="20"/>
        </w:rPr>
        <w:t>Safe Working Environment</w:t>
      </w:r>
    </w:p>
    <w:p w14:paraId="2508F7C8" w14:textId="7F574FDC" w:rsidR="00674AAB" w:rsidRPr="00E554D9" w:rsidRDefault="00674AAB" w:rsidP="00E554D9">
      <w:pPr>
        <w:ind w:left="720"/>
        <w:rPr>
          <w:rFonts w:ascii="Arial" w:hAnsi="Arial" w:cs="Arial"/>
          <w:sz w:val="20"/>
          <w:szCs w:val="20"/>
        </w:rPr>
      </w:pPr>
      <w:r w:rsidRPr="00E554D9">
        <w:rPr>
          <w:rFonts w:ascii="Arial" w:hAnsi="Arial" w:cs="Arial"/>
          <w:sz w:val="20"/>
          <w:szCs w:val="20"/>
        </w:rPr>
        <w:t>4.</w:t>
      </w:r>
      <w:r w:rsidR="00E554D9">
        <w:rPr>
          <w:rFonts w:ascii="Arial" w:hAnsi="Arial" w:cs="Arial"/>
          <w:sz w:val="20"/>
          <w:szCs w:val="20"/>
        </w:rPr>
        <w:t xml:space="preserve">  </w:t>
      </w:r>
      <w:r w:rsidRPr="00E554D9">
        <w:rPr>
          <w:rFonts w:ascii="Arial" w:hAnsi="Arial" w:cs="Arial"/>
          <w:sz w:val="20"/>
          <w:szCs w:val="20"/>
        </w:rPr>
        <w:t>Alterations</w:t>
      </w:r>
    </w:p>
    <w:p w14:paraId="64168986" w14:textId="402B0026" w:rsidR="00674AAB" w:rsidRPr="00E554D9" w:rsidRDefault="00674AAB" w:rsidP="00E554D9">
      <w:pPr>
        <w:ind w:left="720"/>
        <w:rPr>
          <w:rFonts w:ascii="Arial" w:hAnsi="Arial" w:cs="Arial"/>
          <w:sz w:val="20"/>
          <w:szCs w:val="20"/>
        </w:rPr>
      </w:pPr>
      <w:r w:rsidRPr="00E554D9">
        <w:rPr>
          <w:rFonts w:ascii="Arial" w:hAnsi="Arial" w:cs="Arial"/>
          <w:sz w:val="20"/>
          <w:szCs w:val="20"/>
        </w:rPr>
        <w:t>5.</w:t>
      </w:r>
      <w:r w:rsidR="00E554D9">
        <w:rPr>
          <w:rFonts w:ascii="Arial" w:hAnsi="Arial" w:cs="Arial"/>
          <w:sz w:val="20"/>
          <w:szCs w:val="20"/>
        </w:rPr>
        <w:t xml:space="preserve">  </w:t>
      </w:r>
      <w:r w:rsidRPr="00E554D9">
        <w:rPr>
          <w:rFonts w:ascii="Arial" w:hAnsi="Arial" w:cs="Arial"/>
          <w:sz w:val="20"/>
          <w:szCs w:val="20"/>
        </w:rPr>
        <w:t>Maintenance and Repairs</w:t>
      </w:r>
    </w:p>
    <w:p w14:paraId="4FA6B9AA" w14:textId="043DE1CF" w:rsidR="00674AAB" w:rsidRPr="00E554D9" w:rsidRDefault="00674AAB" w:rsidP="00E554D9">
      <w:pPr>
        <w:ind w:left="720"/>
        <w:rPr>
          <w:rFonts w:ascii="Arial" w:hAnsi="Arial" w:cs="Arial"/>
          <w:sz w:val="20"/>
          <w:szCs w:val="20"/>
        </w:rPr>
      </w:pPr>
      <w:r w:rsidRPr="00E554D9">
        <w:rPr>
          <w:rFonts w:ascii="Arial" w:hAnsi="Arial" w:cs="Arial"/>
          <w:sz w:val="20"/>
          <w:szCs w:val="20"/>
        </w:rPr>
        <w:t>6.</w:t>
      </w:r>
      <w:r w:rsidR="00E554D9">
        <w:rPr>
          <w:rFonts w:ascii="Arial" w:hAnsi="Arial" w:cs="Arial"/>
          <w:sz w:val="20"/>
          <w:szCs w:val="20"/>
        </w:rPr>
        <w:t xml:space="preserve">  </w:t>
      </w:r>
      <w:r w:rsidRPr="00E554D9">
        <w:rPr>
          <w:rFonts w:ascii="Arial" w:hAnsi="Arial" w:cs="Arial"/>
          <w:sz w:val="20"/>
          <w:szCs w:val="20"/>
        </w:rPr>
        <w:t xml:space="preserve">Unusual Installation Costs  </w:t>
      </w:r>
    </w:p>
    <w:p w14:paraId="4A2D7C62" w14:textId="0C25228B" w:rsidR="00674AAB" w:rsidRPr="00E554D9" w:rsidRDefault="00674AAB" w:rsidP="00E554D9">
      <w:pPr>
        <w:ind w:left="720"/>
        <w:rPr>
          <w:rFonts w:ascii="Arial" w:hAnsi="Arial" w:cs="Arial"/>
          <w:sz w:val="20"/>
          <w:szCs w:val="20"/>
        </w:rPr>
      </w:pPr>
      <w:r w:rsidRPr="00E554D9">
        <w:rPr>
          <w:rFonts w:ascii="Arial" w:hAnsi="Arial" w:cs="Arial"/>
          <w:sz w:val="20"/>
          <w:szCs w:val="20"/>
        </w:rPr>
        <w:t>7.</w:t>
      </w:r>
      <w:r w:rsidR="00E554D9">
        <w:rPr>
          <w:rFonts w:ascii="Arial" w:hAnsi="Arial" w:cs="Arial"/>
          <w:sz w:val="20"/>
          <w:szCs w:val="20"/>
        </w:rPr>
        <w:t xml:space="preserve">  </w:t>
      </w:r>
      <w:r w:rsidRPr="00E554D9">
        <w:rPr>
          <w:rFonts w:ascii="Arial" w:hAnsi="Arial" w:cs="Arial"/>
          <w:sz w:val="20"/>
          <w:szCs w:val="20"/>
        </w:rPr>
        <w:t>Construction Charges</w:t>
      </w:r>
    </w:p>
    <w:p w14:paraId="4E099C55" w14:textId="760C4076" w:rsidR="00674AAB" w:rsidRPr="00E554D9" w:rsidRDefault="00674AAB" w:rsidP="00E554D9">
      <w:pPr>
        <w:ind w:left="720"/>
        <w:rPr>
          <w:rFonts w:ascii="Arial" w:hAnsi="Arial" w:cs="Arial"/>
          <w:sz w:val="20"/>
          <w:szCs w:val="20"/>
        </w:rPr>
      </w:pPr>
      <w:r w:rsidRPr="00E554D9">
        <w:rPr>
          <w:rFonts w:ascii="Arial" w:hAnsi="Arial" w:cs="Arial"/>
          <w:sz w:val="20"/>
          <w:szCs w:val="20"/>
        </w:rPr>
        <w:t>8.</w:t>
      </w:r>
      <w:r w:rsidR="00E554D9">
        <w:rPr>
          <w:rFonts w:ascii="Arial" w:hAnsi="Arial" w:cs="Arial"/>
          <w:sz w:val="20"/>
          <w:szCs w:val="20"/>
        </w:rPr>
        <w:t xml:space="preserve">  </w:t>
      </w:r>
      <w:r w:rsidRPr="00E554D9">
        <w:rPr>
          <w:rFonts w:ascii="Arial" w:hAnsi="Arial" w:cs="Arial"/>
          <w:sz w:val="20"/>
          <w:szCs w:val="20"/>
        </w:rPr>
        <w:t>Installation and Service Charges</w:t>
      </w:r>
    </w:p>
    <w:p w14:paraId="61BF55D3" w14:textId="2414F92B" w:rsidR="00674AAB" w:rsidRPr="00E554D9" w:rsidRDefault="00674AAB" w:rsidP="00E554D9">
      <w:pPr>
        <w:ind w:left="720"/>
        <w:rPr>
          <w:rFonts w:ascii="Arial" w:hAnsi="Arial" w:cs="Arial"/>
          <w:sz w:val="20"/>
          <w:szCs w:val="20"/>
        </w:rPr>
      </w:pPr>
      <w:r w:rsidRPr="00E554D9">
        <w:rPr>
          <w:rFonts w:ascii="Arial" w:hAnsi="Arial" w:cs="Arial"/>
          <w:sz w:val="20"/>
          <w:szCs w:val="20"/>
        </w:rPr>
        <w:t>9.</w:t>
      </w:r>
      <w:r w:rsidR="00E554D9">
        <w:rPr>
          <w:rFonts w:ascii="Arial" w:hAnsi="Arial" w:cs="Arial"/>
          <w:sz w:val="20"/>
          <w:szCs w:val="20"/>
        </w:rPr>
        <w:t xml:space="preserve">  </w:t>
      </w:r>
      <w:r w:rsidRPr="00E554D9">
        <w:rPr>
          <w:rFonts w:ascii="Arial" w:hAnsi="Arial" w:cs="Arial"/>
          <w:sz w:val="20"/>
          <w:szCs w:val="20"/>
        </w:rPr>
        <w:t>Minimum Contract Period</w:t>
      </w:r>
    </w:p>
    <w:p w14:paraId="044C5D8B" w14:textId="77777777" w:rsidR="00674AAB" w:rsidRPr="00674AAB" w:rsidRDefault="00674AAB" w:rsidP="00674AAB">
      <w:pPr>
        <w:rPr>
          <w:rFonts w:ascii="Arial" w:hAnsi="Arial" w:cs="Arial"/>
        </w:rPr>
      </w:pPr>
    </w:p>
    <w:p w14:paraId="00AD4177" w14:textId="5847AE05" w:rsidR="00674AAB" w:rsidRPr="00674AAB" w:rsidRDefault="00674AAB" w:rsidP="00674AAB">
      <w:pPr>
        <w:rPr>
          <w:rFonts w:ascii="Arial" w:hAnsi="Arial" w:cs="Arial"/>
        </w:rPr>
      </w:pPr>
      <w:r w:rsidRPr="00E554D9">
        <w:rPr>
          <w:rFonts w:ascii="Arial" w:hAnsi="Arial" w:cs="Arial"/>
          <w:b/>
          <w:bCs/>
        </w:rPr>
        <w:t>1.5.</w:t>
      </w:r>
      <w:r w:rsidR="00E554D9">
        <w:rPr>
          <w:rFonts w:ascii="Arial" w:hAnsi="Arial" w:cs="Arial"/>
          <w:b/>
          <w:bCs/>
        </w:rPr>
        <w:tab/>
      </w:r>
      <w:r w:rsidRPr="00E554D9">
        <w:rPr>
          <w:rFonts w:ascii="Arial" w:hAnsi="Arial" w:cs="Arial"/>
          <w:b/>
          <w:bCs/>
        </w:rPr>
        <w:t>Network Connections and Use of Service and Facilities</w:t>
      </w:r>
      <w:r w:rsidRPr="00674AAB">
        <w:rPr>
          <w:rFonts w:ascii="Arial" w:hAnsi="Arial" w:cs="Arial"/>
        </w:rPr>
        <w:t>…………</w:t>
      </w:r>
      <w:r w:rsidR="008F29D6">
        <w:rPr>
          <w:rFonts w:ascii="Arial" w:hAnsi="Arial" w:cs="Arial"/>
        </w:rPr>
        <w:t>.</w:t>
      </w:r>
      <w:r w:rsidR="00E554D9">
        <w:rPr>
          <w:rFonts w:ascii="Arial" w:hAnsi="Arial" w:cs="Arial"/>
        </w:rPr>
        <w:t>..</w:t>
      </w:r>
      <w:r w:rsidRPr="00674AAB">
        <w:rPr>
          <w:rFonts w:ascii="Arial" w:hAnsi="Arial" w:cs="Arial"/>
        </w:rPr>
        <w:t>………Part 1, p.12</w:t>
      </w:r>
    </w:p>
    <w:p w14:paraId="11B52CE7" w14:textId="459C01E0" w:rsidR="00674AAB" w:rsidRPr="00E554D9" w:rsidRDefault="00674AAB" w:rsidP="00E554D9">
      <w:pPr>
        <w:ind w:left="720"/>
        <w:rPr>
          <w:rFonts w:ascii="Arial" w:hAnsi="Arial" w:cs="Arial"/>
          <w:sz w:val="20"/>
          <w:szCs w:val="20"/>
        </w:rPr>
      </w:pPr>
      <w:r w:rsidRPr="00E554D9">
        <w:rPr>
          <w:rFonts w:ascii="Arial" w:hAnsi="Arial" w:cs="Arial"/>
          <w:sz w:val="20"/>
          <w:szCs w:val="20"/>
        </w:rPr>
        <w:t>1.</w:t>
      </w:r>
      <w:r w:rsidR="00E554D9">
        <w:rPr>
          <w:rFonts w:ascii="Arial" w:hAnsi="Arial" w:cs="Arial"/>
          <w:sz w:val="20"/>
          <w:szCs w:val="20"/>
        </w:rPr>
        <w:t xml:space="preserve">  </w:t>
      </w:r>
      <w:r w:rsidRPr="00E554D9">
        <w:rPr>
          <w:rFonts w:ascii="Arial" w:hAnsi="Arial" w:cs="Arial"/>
          <w:sz w:val="20"/>
          <w:szCs w:val="20"/>
        </w:rPr>
        <w:t xml:space="preserve">Demarcation Point.  </w:t>
      </w:r>
    </w:p>
    <w:p w14:paraId="6E885602" w14:textId="71DE3002" w:rsidR="00674AAB" w:rsidRPr="00E554D9" w:rsidRDefault="00674AAB" w:rsidP="00E554D9">
      <w:pPr>
        <w:ind w:left="720"/>
        <w:rPr>
          <w:rFonts w:ascii="Arial" w:hAnsi="Arial" w:cs="Arial"/>
          <w:sz w:val="20"/>
          <w:szCs w:val="20"/>
        </w:rPr>
      </w:pPr>
      <w:r w:rsidRPr="00E554D9">
        <w:rPr>
          <w:rFonts w:ascii="Arial" w:hAnsi="Arial" w:cs="Arial"/>
          <w:sz w:val="20"/>
          <w:szCs w:val="20"/>
        </w:rPr>
        <w:t>2.</w:t>
      </w:r>
      <w:r w:rsidR="00E554D9">
        <w:rPr>
          <w:rFonts w:ascii="Arial" w:hAnsi="Arial" w:cs="Arial"/>
          <w:sz w:val="20"/>
          <w:szCs w:val="20"/>
        </w:rPr>
        <w:t xml:space="preserve">  </w:t>
      </w:r>
      <w:r w:rsidRPr="00E554D9">
        <w:rPr>
          <w:rFonts w:ascii="Arial" w:hAnsi="Arial" w:cs="Arial"/>
          <w:sz w:val="20"/>
          <w:szCs w:val="20"/>
        </w:rPr>
        <w:t>Use of Customer Service</w:t>
      </w:r>
    </w:p>
    <w:p w14:paraId="7F5889FD" w14:textId="4046592D" w:rsidR="00674AAB" w:rsidRPr="00E554D9" w:rsidRDefault="00674AAB" w:rsidP="00E554D9">
      <w:pPr>
        <w:ind w:left="720"/>
        <w:rPr>
          <w:rFonts w:ascii="Arial" w:hAnsi="Arial" w:cs="Arial"/>
          <w:sz w:val="20"/>
          <w:szCs w:val="20"/>
        </w:rPr>
      </w:pPr>
      <w:r w:rsidRPr="00E554D9">
        <w:rPr>
          <w:rFonts w:ascii="Arial" w:hAnsi="Arial" w:cs="Arial"/>
          <w:sz w:val="20"/>
          <w:szCs w:val="20"/>
        </w:rPr>
        <w:t>3.</w:t>
      </w:r>
      <w:r w:rsidR="00E554D9">
        <w:rPr>
          <w:rFonts w:ascii="Arial" w:hAnsi="Arial" w:cs="Arial"/>
          <w:sz w:val="20"/>
          <w:szCs w:val="20"/>
        </w:rPr>
        <w:t xml:space="preserve">  </w:t>
      </w:r>
      <w:r w:rsidRPr="00E554D9">
        <w:rPr>
          <w:rFonts w:ascii="Arial" w:hAnsi="Arial" w:cs="Arial"/>
          <w:sz w:val="20"/>
          <w:szCs w:val="20"/>
        </w:rPr>
        <w:t>Connection of Customer Premise Equipment and Wiring</w:t>
      </w:r>
    </w:p>
    <w:p w14:paraId="02B2AFDE" w14:textId="77777777" w:rsidR="00674AAB" w:rsidRPr="00674AAB" w:rsidRDefault="00674AAB" w:rsidP="00674AAB">
      <w:pPr>
        <w:rPr>
          <w:rFonts w:ascii="Arial" w:hAnsi="Arial" w:cs="Arial"/>
        </w:rPr>
      </w:pPr>
    </w:p>
    <w:p w14:paraId="1C117BFE" w14:textId="5343DBBE" w:rsidR="00674AAB" w:rsidRPr="00674AAB" w:rsidRDefault="00674AAB" w:rsidP="00674AAB">
      <w:pPr>
        <w:rPr>
          <w:rFonts w:ascii="Arial" w:hAnsi="Arial" w:cs="Arial"/>
        </w:rPr>
      </w:pPr>
      <w:r w:rsidRPr="00E554D9">
        <w:rPr>
          <w:rFonts w:ascii="Arial" w:hAnsi="Arial" w:cs="Arial"/>
          <w:b/>
          <w:bCs/>
        </w:rPr>
        <w:t>1.6.</w:t>
      </w:r>
      <w:r w:rsidR="00E554D9">
        <w:rPr>
          <w:rFonts w:ascii="Arial" w:hAnsi="Arial" w:cs="Arial"/>
          <w:b/>
          <w:bCs/>
        </w:rPr>
        <w:tab/>
      </w:r>
      <w:r w:rsidRPr="00E554D9">
        <w:rPr>
          <w:rFonts w:ascii="Arial" w:hAnsi="Arial" w:cs="Arial"/>
          <w:b/>
          <w:bCs/>
        </w:rPr>
        <w:t>Payment for Services and Facilities</w:t>
      </w:r>
      <w:r w:rsidRPr="00674AAB">
        <w:rPr>
          <w:rFonts w:ascii="Arial" w:hAnsi="Arial" w:cs="Arial"/>
        </w:rPr>
        <w:t>…………………………………………</w:t>
      </w:r>
      <w:r w:rsidR="008F29D6">
        <w:rPr>
          <w:rFonts w:ascii="Arial" w:hAnsi="Arial" w:cs="Arial"/>
        </w:rPr>
        <w:t>.</w:t>
      </w:r>
      <w:r w:rsidRPr="00674AAB">
        <w:rPr>
          <w:rFonts w:ascii="Arial" w:hAnsi="Arial" w:cs="Arial"/>
        </w:rPr>
        <w:t>…Part 1, p.14</w:t>
      </w:r>
    </w:p>
    <w:p w14:paraId="65CE766C" w14:textId="2D4E3269" w:rsidR="00674AAB" w:rsidRPr="00E554D9" w:rsidRDefault="00674AAB" w:rsidP="00E554D9">
      <w:pPr>
        <w:ind w:left="720"/>
        <w:rPr>
          <w:rFonts w:ascii="Arial" w:hAnsi="Arial" w:cs="Arial"/>
          <w:sz w:val="20"/>
          <w:szCs w:val="20"/>
        </w:rPr>
      </w:pPr>
      <w:r w:rsidRPr="00E554D9">
        <w:rPr>
          <w:rFonts w:ascii="Arial" w:hAnsi="Arial" w:cs="Arial"/>
          <w:sz w:val="20"/>
          <w:szCs w:val="20"/>
        </w:rPr>
        <w:t>1.</w:t>
      </w:r>
      <w:r w:rsidR="00E554D9">
        <w:rPr>
          <w:rFonts w:ascii="Arial" w:hAnsi="Arial" w:cs="Arial"/>
          <w:sz w:val="20"/>
          <w:szCs w:val="20"/>
        </w:rPr>
        <w:t xml:space="preserve">  </w:t>
      </w:r>
      <w:r w:rsidRPr="00E554D9">
        <w:rPr>
          <w:rFonts w:ascii="Arial" w:hAnsi="Arial" w:cs="Arial"/>
          <w:sz w:val="20"/>
          <w:szCs w:val="20"/>
        </w:rPr>
        <w:t xml:space="preserve">Payment for Service </w:t>
      </w:r>
    </w:p>
    <w:p w14:paraId="3CA1F217" w14:textId="1FB7A175" w:rsidR="00674AAB" w:rsidRPr="00E554D9" w:rsidRDefault="00674AAB" w:rsidP="00E554D9">
      <w:pPr>
        <w:ind w:left="720"/>
        <w:rPr>
          <w:rFonts w:ascii="Arial" w:hAnsi="Arial" w:cs="Arial"/>
          <w:sz w:val="20"/>
          <w:szCs w:val="20"/>
        </w:rPr>
      </w:pPr>
      <w:r w:rsidRPr="00E554D9">
        <w:rPr>
          <w:rFonts w:ascii="Arial" w:hAnsi="Arial" w:cs="Arial"/>
          <w:sz w:val="20"/>
          <w:szCs w:val="20"/>
        </w:rPr>
        <w:t>2.</w:t>
      </w:r>
      <w:r w:rsidR="00E554D9">
        <w:rPr>
          <w:rFonts w:ascii="Arial" w:hAnsi="Arial" w:cs="Arial"/>
          <w:sz w:val="20"/>
          <w:szCs w:val="20"/>
        </w:rPr>
        <w:t xml:space="preserve">  </w:t>
      </w:r>
      <w:r w:rsidRPr="00E554D9">
        <w:rPr>
          <w:rFonts w:ascii="Arial" w:hAnsi="Arial" w:cs="Arial"/>
          <w:sz w:val="20"/>
          <w:szCs w:val="20"/>
        </w:rPr>
        <w:t>Application of Residence and Business Rates</w:t>
      </w:r>
    </w:p>
    <w:p w14:paraId="2BD12291" w14:textId="3FB29694" w:rsidR="00674AAB" w:rsidRPr="00E554D9" w:rsidRDefault="00674AAB" w:rsidP="00E554D9">
      <w:pPr>
        <w:ind w:left="720"/>
        <w:rPr>
          <w:rFonts w:ascii="Arial" w:hAnsi="Arial" w:cs="Arial"/>
          <w:sz w:val="20"/>
          <w:szCs w:val="20"/>
        </w:rPr>
      </w:pPr>
      <w:r w:rsidRPr="00E554D9">
        <w:rPr>
          <w:rFonts w:ascii="Arial" w:hAnsi="Arial" w:cs="Arial"/>
          <w:sz w:val="20"/>
          <w:szCs w:val="20"/>
        </w:rPr>
        <w:t>3.</w:t>
      </w:r>
      <w:r w:rsidR="00E554D9">
        <w:rPr>
          <w:rFonts w:ascii="Arial" w:hAnsi="Arial" w:cs="Arial"/>
          <w:sz w:val="20"/>
          <w:szCs w:val="20"/>
        </w:rPr>
        <w:t xml:space="preserve">  </w:t>
      </w:r>
      <w:r w:rsidRPr="00E554D9">
        <w:rPr>
          <w:rFonts w:ascii="Arial" w:hAnsi="Arial" w:cs="Arial"/>
          <w:sz w:val="20"/>
          <w:szCs w:val="20"/>
        </w:rPr>
        <w:t>Taxes or Fees Billed to Customers</w:t>
      </w:r>
    </w:p>
    <w:p w14:paraId="1127CFB9" w14:textId="1FDA71A9" w:rsidR="00674AAB" w:rsidRPr="00E554D9" w:rsidRDefault="00674AAB" w:rsidP="00E554D9">
      <w:pPr>
        <w:ind w:left="720"/>
        <w:rPr>
          <w:rFonts w:ascii="Arial" w:hAnsi="Arial" w:cs="Arial"/>
          <w:sz w:val="20"/>
          <w:szCs w:val="20"/>
        </w:rPr>
      </w:pPr>
      <w:r w:rsidRPr="00E554D9">
        <w:rPr>
          <w:rFonts w:ascii="Arial" w:hAnsi="Arial" w:cs="Arial"/>
          <w:sz w:val="20"/>
          <w:szCs w:val="20"/>
        </w:rPr>
        <w:t>4.</w:t>
      </w:r>
      <w:r w:rsidR="00E554D9">
        <w:rPr>
          <w:rFonts w:ascii="Arial" w:hAnsi="Arial" w:cs="Arial"/>
          <w:sz w:val="20"/>
          <w:szCs w:val="20"/>
        </w:rPr>
        <w:t xml:space="preserve">  </w:t>
      </w:r>
      <w:r w:rsidRPr="00E554D9">
        <w:rPr>
          <w:rFonts w:ascii="Arial" w:hAnsi="Arial" w:cs="Arial"/>
          <w:sz w:val="20"/>
          <w:szCs w:val="20"/>
        </w:rPr>
        <w:t>Service Check – Customer Premise Equipment and Wiring and Repairs</w:t>
      </w:r>
    </w:p>
    <w:p w14:paraId="3F58A4C7" w14:textId="46B28419" w:rsidR="00674AAB" w:rsidRPr="00E554D9" w:rsidRDefault="00674AAB" w:rsidP="00E554D9">
      <w:pPr>
        <w:ind w:left="720"/>
        <w:rPr>
          <w:rFonts w:ascii="Arial" w:hAnsi="Arial" w:cs="Arial"/>
          <w:sz w:val="20"/>
          <w:szCs w:val="20"/>
        </w:rPr>
      </w:pPr>
      <w:r w:rsidRPr="00E554D9">
        <w:rPr>
          <w:rFonts w:ascii="Arial" w:hAnsi="Arial" w:cs="Arial"/>
          <w:sz w:val="20"/>
          <w:szCs w:val="20"/>
        </w:rPr>
        <w:t>5.</w:t>
      </w:r>
      <w:r w:rsidR="00E554D9">
        <w:rPr>
          <w:rFonts w:ascii="Arial" w:hAnsi="Arial" w:cs="Arial"/>
          <w:sz w:val="20"/>
          <w:szCs w:val="20"/>
        </w:rPr>
        <w:t xml:space="preserve">  </w:t>
      </w:r>
      <w:r w:rsidRPr="00E554D9">
        <w:rPr>
          <w:rFonts w:ascii="Arial" w:hAnsi="Arial" w:cs="Arial"/>
          <w:sz w:val="20"/>
          <w:szCs w:val="20"/>
        </w:rPr>
        <w:t>Late Payment Charges</w:t>
      </w:r>
    </w:p>
    <w:p w14:paraId="46B64574" w14:textId="143763BF" w:rsidR="00674AAB" w:rsidRPr="00E554D9" w:rsidRDefault="00674AAB" w:rsidP="00E554D9">
      <w:pPr>
        <w:ind w:left="720"/>
        <w:rPr>
          <w:rFonts w:ascii="Arial" w:hAnsi="Arial" w:cs="Arial"/>
          <w:sz w:val="20"/>
          <w:szCs w:val="20"/>
        </w:rPr>
      </w:pPr>
      <w:r w:rsidRPr="00E554D9">
        <w:rPr>
          <w:rFonts w:ascii="Arial" w:hAnsi="Arial" w:cs="Arial"/>
          <w:sz w:val="20"/>
          <w:szCs w:val="20"/>
        </w:rPr>
        <w:t>6.</w:t>
      </w:r>
      <w:r w:rsidR="00E554D9">
        <w:rPr>
          <w:rFonts w:ascii="Arial" w:hAnsi="Arial" w:cs="Arial"/>
          <w:sz w:val="20"/>
          <w:szCs w:val="20"/>
        </w:rPr>
        <w:t xml:space="preserve">  </w:t>
      </w:r>
      <w:r w:rsidRPr="00E554D9">
        <w:rPr>
          <w:rFonts w:ascii="Arial" w:hAnsi="Arial" w:cs="Arial"/>
          <w:sz w:val="20"/>
          <w:szCs w:val="20"/>
        </w:rPr>
        <w:t xml:space="preserve">Returned Check Charge </w:t>
      </w:r>
    </w:p>
    <w:p w14:paraId="599340D7" w14:textId="5F9CF33C" w:rsidR="00674AAB" w:rsidRPr="00E554D9" w:rsidRDefault="00674AAB" w:rsidP="00E554D9">
      <w:pPr>
        <w:ind w:left="720"/>
        <w:rPr>
          <w:rFonts w:ascii="Arial" w:hAnsi="Arial" w:cs="Arial"/>
          <w:sz w:val="20"/>
          <w:szCs w:val="20"/>
        </w:rPr>
      </w:pPr>
      <w:r w:rsidRPr="00E554D9">
        <w:rPr>
          <w:rFonts w:ascii="Arial" w:hAnsi="Arial" w:cs="Arial"/>
          <w:sz w:val="20"/>
          <w:szCs w:val="20"/>
        </w:rPr>
        <w:t>7.</w:t>
      </w:r>
      <w:r w:rsidR="00E554D9">
        <w:rPr>
          <w:rFonts w:ascii="Arial" w:hAnsi="Arial" w:cs="Arial"/>
          <w:sz w:val="20"/>
          <w:szCs w:val="20"/>
        </w:rPr>
        <w:t xml:space="preserve">  </w:t>
      </w:r>
      <w:r w:rsidRPr="00E554D9">
        <w:rPr>
          <w:rFonts w:ascii="Arial" w:hAnsi="Arial" w:cs="Arial"/>
          <w:sz w:val="20"/>
          <w:szCs w:val="20"/>
        </w:rPr>
        <w:t>Service Charge for Reconnection</w:t>
      </w:r>
    </w:p>
    <w:p w14:paraId="012B5FCF" w14:textId="5923D709" w:rsidR="00674AAB" w:rsidRPr="00E554D9" w:rsidRDefault="00674AAB" w:rsidP="00E554D9">
      <w:pPr>
        <w:ind w:left="720"/>
        <w:rPr>
          <w:rFonts w:ascii="Arial" w:hAnsi="Arial" w:cs="Arial"/>
          <w:sz w:val="20"/>
          <w:szCs w:val="20"/>
        </w:rPr>
      </w:pPr>
      <w:r w:rsidRPr="00E554D9">
        <w:rPr>
          <w:rFonts w:ascii="Arial" w:hAnsi="Arial" w:cs="Arial"/>
          <w:sz w:val="20"/>
          <w:szCs w:val="20"/>
        </w:rPr>
        <w:t>8.</w:t>
      </w:r>
      <w:r w:rsidR="00E554D9">
        <w:rPr>
          <w:rFonts w:ascii="Arial" w:hAnsi="Arial" w:cs="Arial"/>
          <w:sz w:val="20"/>
          <w:szCs w:val="20"/>
        </w:rPr>
        <w:t xml:space="preserve">  </w:t>
      </w:r>
      <w:r w:rsidRPr="00E554D9">
        <w:rPr>
          <w:rFonts w:ascii="Arial" w:hAnsi="Arial" w:cs="Arial"/>
          <w:sz w:val="20"/>
          <w:szCs w:val="20"/>
        </w:rPr>
        <w:t>Adjustment of Charges</w:t>
      </w:r>
    </w:p>
    <w:p w14:paraId="4AC813A8" w14:textId="77777777" w:rsidR="00674AAB" w:rsidRPr="00674AAB" w:rsidRDefault="00674AAB" w:rsidP="00674AAB">
      <w:pPr>
        <w:rPr>
          <w:rFonts w:ascii="Arial" w:hAnsi="Arial" w:cs="Arial"/>
        </w:rPr>
      </w:pPr>
    </w:p>
    <w:p w14:paraId="78A6E660" w14:textId="65B10FF0" w:rsidR="00674AAB" w:rsidRPr="00674AAB" w:rsidRDefault="00674AAB" w:rsidP="00674AAB">
      <w:pPr>
        <w:rPr>
          <w:rFonts w:ascii="Arial" w:hAnsi="Arial" w:cs="Arial"/>
        </w:rPr>
      </w:pPr>
      <w:r w:rsidRPr="00E554D9">
        <w:rPr>
          <w:rFonts w:ascii="Arial" w:hAnsi="Arial" w:cs="Arial"/>
          <w:b/>
          <w:bCs/>
        </w:rPr>
        <w:t>1.</w:t>
      </w:r>
      <w:r w:rsidR="00E554D9" w:rsidRPr="00E554D9">
        <w:rPr>
          <w:rFonts w:ascii="Arial" w:hAnsi="Arial" w:cs="Arial"/>
          <w:b/>
          <w:bCs/>
        </w:rPr>
        <w:t>7</w:t>
      </w:r>
      <w:r w:rsidR="00E554D9" w:rsidRPr="00E554D9">
        <w:rPr>
          <w:rFonts w:ascii="Arial" w:hAnsi="Arial" w:cs="Arial"/>
          <w:b/>
          <w:bCs/>
        </w:rPr>
        <w:tab/>
      </w:r>
      <w:r w:rsidRPr="00E554D9">
        <w:rPr>
          <w:rFonts w:ascii="Arial" w:hAnsi="Arial" w:cs="Arial"/>
          <w:b/>
          <w:bCs/>
        </w:rPr>
        <w:t>Termination or Suspension of Service</w:t>
      </w:r>
      <w:r w:rsidRPr="00674AAB">
        <w:rPr>
          <w:rFonts w:ascii="Arial" w:hAnsi="Arial" w:cs="Arial"/>
        </w:rPr>
        <w:t>………………………………..…</w:t>
      </w:r>
      <w:r w:rsidR="008F29D6">
        <w:rPr>
          <w:rFonts w:ascii="Arial" w:hAnsi="Arial" w:cs="Arial"/>
        </w:rPr>
        <w:t>.</w:t>
      </w:r>
      <w:r w:rsidRPr="00674AAB">
        <w:rPr>
          <w:rFonts w:ascii="Arial" w:hAnsi="Arial" w:cs="Arial"/>
        </w:rPr>
        <w:t>……Part 1, p.1</w:t>
      </w:r>
      <w:r w:rsidR="00122264">
        <w:rPr>
          <w:rFonts w:ascii="Arial" w:hAnsi="Arial" w:cs="Arial"/>
        </w:rPr>
        <w:t>6</w:t>
      </w:r>
    </w:p>
    <w:p w14:paraId="35E0E29E" w14:textId="5B799C0D" w:rsidR="00674AAB" w:rsidRPr="00762298" w:rsidRDefault="00674AAB" w:rsidP="00E554D9">
      <w:pPr>
        <w:ind w:left="720"/>
        <w:rPr>
          <w:rFonts w:ascii="Arial" w:hAnsi="Arial" w:cs="Arial"/>
          <w:sz w:val="20"/>
          <w:szCs w:val="20"/>
        </w:rPr>
      </w:pPr>
      <w:r w:rsidRPr="00762298">
        <w:rPr>
          <w:rFonts w:ascii="Arial" w:hAnsi="Arial" w:cs="Arial"/>
          <w:sz w:val="20"/>
          <w:szCs w:val="20"/>
        </w:rPr>
        <w:t>1.</w:t>
      </w:r>
      <w:r w:rsidR="00E554D9" w:rsidRPr="00762298">
        <w:rPr>
          <w:rFonts w:ascii="Arial" w:hAnsi="Arial" w:cs="Arial"/>
          <w:sz w:val="20"/>
          <w:szCs w:val="20"/>
        </w:rPr>
        <w:t xml:space="preserve">  </w:t>
      </w:r>
      <w:r w:rsidRPr="00762298">
        <w:rPr>
          <w:rFonts w:ascii="Arial" w:hAnsi="Arial" w:cs="Arial"/>
          <w:sz w:val="20"/>
          <w:szCs w:val="20"/>
        </w:rPr>
        <w:t xml:space="preserve">Termination or Suspension </w:t>
      </w:r>
    </w:p>
    <w:p w14:paraId="0F62970D" w14:textId="5A095193" w:rsidR="00674AAB" w:rsidRPr="00762298" w:rsidRDefault="00674AAB" w:rsidP="00E554D9">
      <w:pPr>
        <w:ind w:left="720"/>
        <w:rPr>
          <w:rFonts w:ascii="Arial" w:hAnsi="Arial" w:cs="Arial"/>
          <w:sz w:val="20"/>
          <w:szCs w:val="20"/>
        </w:rPr>
      </w:pPr>
      <w:r w:rsidRPr="00762298">
        <w:rPr>
          <w:rFonts w:ascii="Arial" w:hAnsi="Arial" w:cs="Arial"/>
          <w:sz w:val="20"/>
          <w:szCs w:val="20"/>
        </w:rPr>
        <w:t>2.</w:t>
      </w:r>
      <w:r w:rsidR="00E554D9" w:rsidRPr="00762298">
        <w:rPr>
          <w:rFonts w:ascii="Arial" w:hAnsi="Arial" w:cs="Arial"/>
          <w:sz w:val="20"/>
          <w:szCs w:val="20"/>
        </w:rPr>
        <w:t xml:space="preserve">  </w:t>
      </w:r>
      <w:r w:rsidRPr="00762298">
        <w:rPr>
          <w:rFonts w:ascii="Arial" w:hAnsi="Arial" w:cs="Arial"/>
          <w:sz w:val="20"/>
          <w:szCs w:val="20"/>
        </w:rPr>
        <w:t>Notice of Disconnection</w:t>
      </w:r>
    </w:p>
    <w:p w14:paraId="5449846B" w14:textId="77777777" w:rsidR="00674AAB" w:rsidRPr="00674AAB" w:rsidRDefault="00674AAB" w:rsidP="00674AAB">
      <w:pPr>
        <w:rPr>
          <w:rFonts w:ascii="Arial" w:hAnsi="Arial" w:cs="Arial"/>
        </w:rPr>
      </w:pPr>
      <w:r w:rsidRPr="00674AAB">
        <w:rPr>
          <w:rFonts w:ascii="Arial" w:hAnsi="Arial" w:cs="Arial"/>
        </w:rPr>
        <w:lastRenderedPageBreak/>
        <w:t xml:space="preserve"> </w:t>
      </w:r>
    </w:p>
    <w:p w14:paraId="2369EDA4" w14:textId="1CBB9732" w:rsidR="00674AAB" w:rsidRPr="00674AAB" w:rsidRDefault="00674AAB" w:rsidP="00674AAB">
      <w:pPr>
        <w:rPr>
          <w:rFonts w:ascii="Arial" w:hAnsi="Arial" w:cs="Arial"/>
        </w:rPr>
      </w:pPr>
      <w:r w:rsidRPr="00762298">
        <w:rPr>
          <w:rFonts w:ascii="Arial" w:hAnsi="Arial" w:cs="Arial"/>
          <w:b/>
          <w:bCs/>
        </w:rPr>
        <w:t>1.8</w:t>
      </w:r>
      <w:r w:rsidR="00762298">
        <w:rPr>
          <w:rFonts w:ascii="Arial" w:hAnsi="Arial" w:cs="Arial"/>
          <w:b/>
          <w:bCs/>
        </w:rPr>
        <w:tab/>
      </w:r>
      <w:r w:rsidRPr="00762298">
        <w:rPr>
          <w:rFonts w:ascii="Arial" w:hAnsi="Arial" w:cs="Arial"/>
          <w:b/>
          <w:bCs/>
        </w:rPr>
        <w:t>Customer Complaints and Disputes</w:t>
      </w:r>
      <w:r w:rsidRPr="00674AAB">
        <w:rPr>
          <w:rFonts w:ascii="Arial" w:hAnsi="Arial" w:cs="Arial"/>
        </w:rPr>
        <w:t>………………………………………</w:t>
      </w:r>
      <w:r w:rsidR="00762298">
        <w:rPr>
          <w:rFonts w:ascii="Arial" w:hAnsi="Arial" w:cs="Arial"/>
        </w:rPr>
        <w:t>..</w:t>
      </w:r>
      <w:r w:rsidR="008F29D6">
        <w:rPr>
          <w:rFonts w:ascii="Arial" w:hAnsi="Arial" w:cs="Arial"/>
        </w:rPr>
        <w:t>.</w:t>
      </w:r>
      <w:r w:rsidRPr="00674AAB">
        <w:rPr>
          <w:rFonts w:ascii="Arial" w:hAnsi="Arial" w:cs="Arial"/>
        </w:rPr>
        <w:t>….Part 1, p.17</w:t>
      </w:r>
    </w:p>
    <w:p w14:paraId="31CE6E37" w14:textId="3B9BB281" w:rsidR="00674AAB" w:rsidRDefault="00674AAB" w:rsidP="00674AAB">
      <w:pPr>
        <w:rPr>
          <w:rFonts w:ascii="Arial" w:hAnsi="Arial" w:cs="Arial"/>
        </w:rPr>
      </w:pPr>
    </w:p>
    <w:p w14:paraId="5F1BC572" w14:textId="77777777" w:rsidR="00762298" w:rsidRPr="00674AAB" w:rsidRDefault="00762298" w:rsidP="00674AAB">
      <w:pPr>
        <w:rPr>
          <w:rFonts w:ascii="Arial" w:hAnsi="Arial" w:cs="Arial"/>
        </w:rPr>
      </w:pPr>
    </w:p>
    <w:p w14:paraId="57671250" w14:textId="77777777" w:rsidR="00674AAB" w:rsidRPr="00674AAB" w:rsidRDefault="00674AAB" w:rsidP="00674AAB">
      <w:pPr>
        <w:rPr>
          <w:rFonts w:ascii="Arial" w:hAnsi="Arial" w:cs="Arial"/>
        </w:rPr>
      </w:pPr>
    </w:p>
    <w:p w14:paraId="28367B34" w14:textId="30EAD28A" w:rsidR="00674AAB" w:rsidRPr="00762298" w:rsidRDefault="00762298" w:rsidP="00762298">
      <w:pPr>
        <w:jc w:val="center"/>
        <w:rPr>
          <w:rFonts w:ascii="Arial" w:hAnsi="Arial" w:cs="Arial"/>
          <w:b/>
          <w:bCs/>
          <w:sz w:val="28"/>
          <w:szCs w:val="28"/>
        </w:rPr>
      </w:pPr>
      <w:r w:rsidRPr="00762298">
        <w:rPr>
          <w:rFonts w:ascii="Arial" w:hAnsi="Arial" w:cs="Arial"/>
          <w:b/>
          <w:bCs/>
          <w:sz w:val="28"/>
          <w:szCs w:val="28"/>
        </w:rPr>
        <w:t>Part 2 – Telephone Service</w:t>
      </w:r>
    </w:p>
    <w:p w14:paraId="0FF55CDF" w14:textId="77777777" w:rsidR="00674AAB" w:rsidRPr="00674AAB" w:rsidRDefault="00674AAB" w:rsidP="00674AAB">
      <w:pPr>
        <w:rPr>
          <w:rFonts w:ascii="Arial" w:hAnsi="Arial" w:cs="Arial"/>
        </w:rPr>
      </w:pPr>
    </w:p>
    <w:p w14:paraId="52F88F48" w14:textId="77777777" w:rsidR="00674AAB" w:rsidRPr="00674AAB" w:rsidRDefault="00674AAB" w:rsidP="00674AAB">
      <w:pPr>
        <w:rPr>
          <w:rFonts w:ascii="Arial" w:hAnsi="Arial" w:cs="Arial"/>
        </w:rPr>
      </w:pPr>
    </w:p>
    <w:p w14:paraId="249DA6CF" w14:textId="16CC4F9E" w:rsidR="00674AAB" w:rsidRPr="00674AAB" w:rsidRDefault="00674AAB" w:rsidP="00674AAB">
      <w:pPr>
        <w:rPr>
          <w:rFonts w:ascii="Arial" w:hAnsi="Arial" w:cs="Arial"/>
        </w:rPr>
      </w:pPr>
      <w:r w:rsidRPr="00762298">
        <w:rPr>
          <w:rFonts w:ascii="Arial" w:hAnsi="Arial" w:cs="Arial"/>
          <w:b/>
          <w:bCs/>
        </w:rPr>
        <w:t>2.1</w:t>
      </w:r>
      <w:r w:rsidR="00762298">
        <w:rPr>
          <w:rFonts w:ascii="Arial" w:hAnsi="Arial" w:cs="Arial"/>
          <w:b/>
          <w:bCs/>
        </w:rPr>
        <w:tab/>
      </w:r>
      <w:r w:rsidRPr="00762298">
        <w:rPr>
          <w:rFonts w:ascii="Arial" w:hAnsi="Arial" w:cs="Arial"/>
          <w:b/>
          <w:bCs/>
        </w:rPr>
        <w:t>Local Telephone Service</w:t>
      </w:r>
      <w:r w:rsidRPr="00674AAB">
        <w:rPr>
          <w:rFonts w:ascii="Arial" w:hAnsi="Arial" w:cs="Arial"/>
        </w:rPr>
        <w:t>…………………………………………………</w:t>
      </w:r>
      <w:r w:rsidR="00762298">
        <w:rPr>
          <w:rFonts w:ascii="Arial" w:hAnsi="Arial" w:cs="Arial"/>
        </w:rPr>
        <w:t>..</w:t>
      </w:r>
      <w:r w:rsidRPr="00674AAB">
        <w:rPr>
          <w:rFonts w:ascii="Arial" w:hAnsi="Arial" w:cs="Arial"/>
        </w:rPr>
        <w:t>……….Part 2, p.1</w:t>
      </w:r>
    </w:p>
    <w:p w14:paraId="4F150B05" w14:textId="03C09821" w:rsidR="00674AAB" w:rsidRPr="00762298" w:rsidRDefault="00674AAB" w:rsidP="00762298">
      <w:pPr>
        <w:ind w:left="720"/>
        <w:rPr>
          <w:rFonts w:ascii="Arial" w:hAnsi="Arial" w:cs="Arial"/>
          <w:sz w:val="20"/>
          <w:szCs w:val="20"/>
        </w:rPr>
      </w:pPr>
      <w:r w:rsidRPr="00762298">
        <w:rPr>
          <w:rFonts w:ascii="Arial" w:hAnsi="Arial" w:cs="Arial"/>
          <w:sz w:val="20"/>
          <w:szCs w:val="20"/>
        </w:rPr>
        <w:t>1.</w:t>
      </w:r>
      <w:r w:rsidR="00762298">
        <w:rPr>
          <w:rFonts w:ascii="Arial" w:hAnsi="Arial" w:cs="Arial"/>
          <w:sz w:val="20"/>
          <w:szCs w:val="20"/>
        </w:rPr>
        <w:t xml:space="preserve">  </w:t>
      </w:r>
      <w:r w:rsidRPr="00762298">
        <w:rPr>
          <w:rFonts w:ascii="Arial" w:hAnsi="Arial" w:cs="Arial"/>
          <w:sz w:val="20"/>
          <w:szCs w:val="20"/>
        </w:rPr>
        <w:t>General Information</w:t>
      </w:r>
    </w:p>
    <w:p w14:paraId="7554A504" w14:textId="24E728A1" w:rsidR="00674AAB" w:rsidRPr="00762298" w:rsidRDefault="00674AAB" w:rsidP="00762298">
      <w:pPr>
        <w:ind w:left="720"/>
        <w:rPr>
          <w:rFonts w:ascii="Arial" w:hAnsi="Arial" w:cs="Arial"/>
          <w:sz w:val="20"/>
          <w:szCs w:val="20"/>
        </w:rPr>
      </w:pPr>
      <w:r w:rsidRPr="00762298">
        <w:rPr>
          <w:rFonts w:ascii="Arial" w:hAnsi="Arial" w:cs="Arial"/>
          <w:sz w:val="20"/>
          <w:szCs w:val="20"/>
        </w:rPr>
        <w:t>2.</w:t>
      </w:r>
      <w:r w:rsidR="00762298">
        <w:rPr>
          <w:rFonts w:ascii="Arial" w:hAnsi="Arial" w:cs="Arial"/>
          <w:sz w:val="20"/>
          <w:szCs w:val="20"/>
        </w:rPr>
        <w:t xml:space="preserve">  </w:t>
      </w:r>
      <w:r w:rsidRPr="00762298">
        <w:rPr>
          <w:rFonts w:ascii="Arial" w:hAnsi="Arial" w:cs="Arial"/>
          <w:sz w:val="20"/>
          <w:szCs w:val="20"/>
        </w:rPr>
        <w:t xml:space="preserve">Services </w:t>
      </w:r>
    </w:p>
    <w:p w14:paraId="4B4B815D" w14:textId="21F0AF68" w:rsidR="00674AAB" w:rsidRPr="00762298" w:rsidRDefault="00674AAB" w:rsidP="00762298">
      <w:pPr>
        <w:ind w:left="720"/>
        <w:rPr>
          <w:rFonts w:ascii="Arial" w:hAnsi="Arial" w:cs="Arial"/>
          <w:sz w:val="20"/>
          <w:szCs w:val="20"/>
        </w:rPr>
      </w:pPr>
      <w:r w:rsidRPr="00762298">
        <w:rPr>
          <w:rFonts w:ascii="Arial" w:hAnsi="Arial" w:cs="Arial"/>
          <w:sz w:val="20"/>
          <w:szCs w:val="20"/>
        </w:rPr>
        <w:t>3.</w:t>
      </w:r>
      <w:r w:rsidR="00762298">
        <w:rPr>
          <w:rFonts w:ascii="Arial" w:hAnsi="Arial" w:cs="Arial"/>
          <w:sz w:val="20"/>
          <w:szCs w:val="20"/>
        </w:rPr>
        <w:t xml:space="preserve">  </w:t>
      </w:r>
      <w:r w:rsidRPr="00762298">
        <w:rPr>
          <w:rFonts w:ascii="Arial" w:hAnsi="Arial" w:cs="Arial"/>
          <w:sz w:val="20"/>
          <w:szCs w:val="20"/>
        </w:rPr>
        <w:t>Local Calling Area</w:t>
      </w:r>
    </w:p>
    <w:p w14:paraId="2AAEB0D1" w14:textId="77777777" w:rsidR="00674AAB" w:rsidRPr="00674AAB" w:rsidRDefault="00674AAB" w:rsidP="00674AAB">
      <w:pPr>
        <w:rPr>
          <w:rFonts w:ascii="Arial" w:hAnsi="Arial" w:cs="Arial"/>
        </w:rPr>
      </w:pPr>
    </w:p>
    <w:p w14:paraId="0AC20836" w14:textId="7D7A001B" w:rsidR="00674AAB" w:rsidRPr="00674AAB" w:rsidRDefault="00674AAB" w:rsidP="00674AAB">
      <w:pPr>
        <w:rPr>
          <w:rFonts w:ascii="Arial" w:hAnsi="Arial" w:cs="Arial"/>
        </w:rPr>
      </w:pPr>
      <w:r w:rsidRPr="00762298">
        <w:rPr>
          <w:rFonts w:ascii="Arial" w:hAnsi="Arial" w:cs="Arial"/>
          <w:b/>
          <w:bCs/>
        </w:rPr>
        <w:t>2.2</w:t>
      </w:r>
      <w:r w:rsidR="00762298">
        <w:rPr>
          <w:rFonts w:ascii="Arial" w:hAnsi="Arial" w:cs="Arial"/>
          <w:b/>
          <w:bCs/>
        </w:rPr>
        <w:tab/>
      </w:r>
      <w:r w:rsidRPr="00762298">
        <w:rPr>
          <w:rFonts w:ascii="Arial" w:hAnsi="Arial" w:cs="Arial"/>
          <w:b/>
          <w:bCs/>
        </w:rPr>
        <w:t>Optional Calling Services</w:t>
      </w:r>
      <w:r w:rsidRPr="00674AAB">
        <w:rPr>
          <w:rFonts w:ascii="Arial" w:hAnsi="Arial" w:cs="Arial"/>
        </w:rPr>
        <w:t>…………………………………………</w:t>
      </w:r>
      <w:r w:rsidR="00762298">
        <w:rPr>
          <w:rFonts w:ascii="Arial" w:hAnsi="Arial" w:cs="Arial"/>
        </w:rPr>
        <w:t>.</w:t>
      </w:r>
      <w:r w:rsidRPr="00674AAB">
        <w:rPr>
          <w:rFonts w:ascii="Arial" w:hAnsi="Arial" w:cs="Arial"/>
        </w:rPr>
        <w:t>……………....Part 2, p.</w:t>
      </w:r>
      <w:r w:rsidR="00122264">
        <w:rPr>
          <w:rFonts w:ascii="Arial" w:hAnsi="Arial" w:cs="Arial"/>
        </w:rPr>
        <w:t>2</w:t>
      </w:r>
    </w:p>
    <w:p w14:paraId="50C1C1A1" w14:textId="77777777" w:rsidR="00674AAB" w:rsidRPr="00674AAB" w:rsidRDefault="00674AAB" w:rsidP="00674AAB">
      <w:pPr>
        <w:rPr>
          <w:rFonts w:ascii="Arial" w:hAnsi="Arial" w:cs="Arial"/>
        </w:rPr>
      </w:pPr>
    </w:p>
    <w:p w14:paraId="342E184D" w14:textId="0E85E434" w:rsidR="00674AAB" w:rsidRPr="00674AAB" w:rsidRDefault="00674AAB" w:rsidP="00674AAB">
      <w:pPr>
        <w:rPr>
          <w:rFonts w:ascii="Arial" w:hAnsi="Arial" w:cs="Arial"/>
        </w:rPr>
      </w:pPr>
      <w:r w:rsidRPr="00762298">
        <w:rPr>
          <w:rFonts w:ascii="Arial" w:hAnsi="Arial" w:cs="Arial"/>
          <w:b/>
          <w:bCs/>
        </w:rPr>
        <w:t>2.3</w:t>
      </w:r>
      <w:r w:rsidR="00762298">
        <w:rPr>
          <w:rFonts w:ascii="Arial" w:hAnsi="Arial" w:cs="Arial"/>
          <w:b/>
          <w:bCs/>
        </w:rPr>
        <w:tab/>
      </w:r>
      <w:r w:rsidRPr="00762298">
        <w:rPr>
          <w:rFonts w:ascii="Arial" w:hAnsi="Arial" w:cs="Arial"/>
          <w:b/>
          <w:bCs/>
        </w:rPr>
        <w:t>Telephone Numbers, Directories, Directory Listings</w:t>
      </w:r>
      <w:r w:rsidRPr="00674AAB">
        <w:rPr>
          <w:rFonts w:ascii="Arial" w:hAnsi="Arial" w:cs="Arial"/>
        </w:rPr>
        <w:t>………</w:t>
      </w:r>
      <w:r w:rsidR="00762298">
        <w:rPr>
          <w:rFonts w:ascii="Arial" w:hAnsi="Arial" w:cs="Arial"/>
        </w:rPr>
        <w:t>...</w:t>
      </w:r>
      <w:r w:rsidRPr="00674AAB">
        <w:rPr>
          <w:rFonts w:ascii="Arial" w:hAnsi="Arial" w:cs="Arial"/>
        </w:rPr>
        <w:t>……</w:t>
      </w:r>
      <w:r w:rsidR="00762298">
        <w:rPr>
          <w:rFonts w:ascii="Arial" w:hAnsi="Arial" w:cs="Arial"/>
        </w:rPr>
        <w:t>.</w:t>
      </w:r>
      <w:r w:rsidRPr="00674AAB">
        <w:rPr>
          <w:rFonts w:ascii="Arial" w:hAnsi="Arial" w:cs="Arial"/>
        </w:rPr>
        <w:t>……..….Part 2, p.</w:t>
      </w:r>
      <w:r w:rsidR="00122264">
        <w:rPr>
          <w:rFonts w:ascii="Arial" w:hAnsi="Arial" w:cs="Arial"/>
        </w:rPr>
        <w:t>2</w:t>
      </w:r>
    </w:p>
    <w:p w14:paraId="67672181" w14:textId="7C33518D" w:rsidR="00674AAB" w:rsidRPr="00811BE1" w:rsidRDefault="00674AAB" w:rsidP="00674AAB">
      <w:pPr>
        <w:rPr>
          <w:rFonts w:ascii="Arial" w:hAnsi="Arial" w:cs="Arial"/>
          <w:sz w:val="20"/>
          <w:szCs w:val="20"/>
        </w:rPr>
      </w:pPr>
      <w:r w:rsidRPr="00674AAB">
        <w:rPr>
          <w:rFonts w:ascii="Arial" w:hAnsi="Arial" w:cs="Arial"/>
        </w:rPr>
        <w:tab/>
      </w:r>
      <w:r w:rsidRPr="00811BE1">
        <w:rPr>
          <w:rFonts w:ascii="Arial" w:hAnsi="Arial" w:cs="Arial"/>
          <w:sz w:val="20"/>
          <w:szCs w:val="20"/>
        </w:rPr>
        <w:t>1.</w:t>
      </w:r>
      <w:r w:rsidR="00811BE1">
        <w:rPr>
          <w:rFonts w:ascii="Arial" w:hAnsi="Arial" w:cs="Arial"/>
          <w:sz w:val="20"/>
          <w:szCs w:val="20"/>
        </w:rPr>
        <w:t xml:space="preserve">  </w:t>
      </w:r>
      <w:r w:rsidRPr="00811BE1">
        <w:rPr>
          <w:rFonts w:ascii="Arial" w:hAnsi="Arial" w:cs="Arial"/>
          <w:sz w:val="20"/>
          <w:szCs w:val="20"/>
        </w:rPr>
        <w:t>Telephone Numbers</w:t>
      </w:r>
    </w:p>
    <w:p w14:paraId="7A7D4267" w14:textId="5C27CCDD" w:rsidR="00674AAB" w:rsidRPr="00811BE1" w:rsidRDefault="00674AAB" w:rsidP="00674AAB">
      <w:pPr>
        <w:rPr>
          <w:rFonts w:ascii="Arial" w:hAnsi="Arial" w:cs="Arial"/>
          <w:sz w:val="20"/>
          <w:szCs w:val="20"/>
        </w:rPr>
      </w:pPr>
      <w:r w:rsidRPr="00811BE1">
        <w:rPr>
          <w:rFonts w:ascii="Arial" w:hAnsi="Arial" w:cs="Arial"/>
          <w:sz w:val="20"/>
          <w:szCs w:val="20"/>
        </w:rPr>
        <w:tab/>
        <w:t>2.</w:t>
      </w:r>
      <w:r w:rsidR="00811BE1">
        <w:rPr>
          <w:rFonts w:ascii="Arial" w:hAnsi="Arial" w:cs="Arial"/>
          <w:sz w:val="20"/>
          <w:szCs w:val="20"/>
        </w:rPr>
        <w:t xml:space="preserve">  </w:t>
      </w:r>
      <w:r w:rsidRPr="00811BE1">
        <w:rPr>
          <w:rFonts w:ascii="Arial" w:hAnsi="Arial" w:cs="Arial"/>
          <w:sz w:val="20"/>
          <w:szCs w:val="20"/>
        </w:rPr>
        <w:t>Telephone Directories</w:t>
      </w:r>
    </w:p>
    <w:p w14:paraId="326962E1" w14:textId="609C9A7B" w:rsidR="00674AAB" w:rsidRPr="00811BE1" w:rsidRDefault="00674AAB" w:rsidP="00674AAB">
      <w:pPr>
        <w:rPr>
          <w:rFonts w:ascii="Arial" w:hAnsi="Arial" w:cs="Arial"/>
          <w:sz w:val="20"/>
          <w:szCs w:val="20"/>
        </w:rPr>
      </w:pPr>
      <w:r w:rsidRPr="00811BE1">
        <w:rPr>
          <w:rFonts w:ascii="Arial" w:hAnsi="Arial" w:cs="Arial"/>
          <w:sz w:val="20"/>
          <w:szCs w:val="20"/>
        </w:rPr>
        <w:tab/>
        <w:t>3.</w:t>
      </w:r>
      <w:r w:rsidR="00811BE1">
        <w:rPr>
          <w:rFonts w:ascii="Arial" w:hAnsi="Arial" w:cs="Arial"/>
          <w:sz w:val="20"/>
          <w:szCs w:val="20"/>
        </w:rPr>
        <w:t xml:space="preserve">  </w:t>
      </w:r>
      <w:r w:rsidRPr="00811BE1">
        <w:rPr>
          <w:rFonts w:ascii="Arial" w:hAnsi="Arial" w:cs="Arial"/>
          <w:sz w:val="20"/>
          <w:szCs w:val="20"/>
        </w:rPr>
        <w:t>Directory Listings</w:t>
      </w:r>
    </w:p>
    <w:p w14:paraId="10031627" w14:textId="77777777" w:rsidR="00674AAB" w:rsidRPr="00674AAB" w:rsidRDefault="00674AAB" w:rsidP="00674AAB">
      <w:pPr>
        <w:rPr>
          <w:rFonts w:ascii="Arial" w:hAnsi="Arial" w:cs="Arial"/>
        </w:rPr>
      </w:pPr>
      <w:r w:rsidRPr="00674AAB">
        <w:rPr>
          <w:rFonts w:ascii="Arial" w:hAnsi="Arial" w:cs="Arial"/>
        </w:rPr>
        <w:tab/>
      </w:r>
    </w:p>
    <w:p w14:paraId="6175836C" w14:textId="587E1447" w:rsidR="00674AAB" w:rsidRPr="00674AAB" w:rsidRDefault="00674AAB" w:rsidP="00674AAB">
      <w:pPr>
        <w:rPr>
          <w:rFonts w:ascii="Arial" w:hAnsi="Arial" w:cs="Arial"/>
        </w:rPr>
      </w:pPr>
      <w:r w:rsidRPr="00811BE1">
        <w:rPr>
          <w:rFonts w:ascii="Arial" w:hAnsi="Arial" w:cs="Arial"/>
          <w:b/>
          <w:bCs/>
        </w:rPr>
        <w:t>2.4</w:t>
      </w:r>
      <w:r w:rsidR="00811BE1">
        <w:rPr>
          <w:rFonts w:ascii="Arial" w:hAnsi="Arial" w:cs="Arial"/>
          <w:b/>
          <w:bCs/>
        </w:rPr>
        <w:tab/>
      </w:r>
      <w:r w:rsidRPr="00811BE1">
        <w:rPr>
          <w:rFonts w:ascii="Arial" w:hAnsi="Arial" w:cs="Arial"/>
          <w:b/>
          <w:bCs/>
        </w:rPr>
        <w:t>Information Services and Calling Restrictions</w:t>
      </w:r>
      <w:r w:rsidRPr="00674AAB">
        <w:rPr>
          <w:rFonts w:ascii="Arial" w:hAnsi="Arial" w:cs="Arial"/>
        </w:rPr>
        <w:t>……………………….</w:t>
      </w:r>
      <w:r w:rsidR="00811BE1">
        <w:rPr>
          <w:rFonts w:ascii="Arial" w:hAnsi="Arial" w:cs="Arial"/>
        </w:rPr>
        <w:t>.</w:t>
      </w:r>
      <w:r w:rsidRPr="00674AAB">
        <w:rPr>
          <w:rFonts w:ascii="Arial" w:hAnsi="Arial" w:cs="Arial"/>
        </w:rPr>
        <w:t>……….Part 2, p.</w:t>
      </w:r>
      <w:r w:rsidR="00122264">
        <w:rPr>
          <w:rFonts w:ascii="Arial" w:hAnsi="Arial" w:cs="Arial"/>
        </w:rPr>
        <w:t>4</w:t>
      </w:r>
    </w:p>
    <w:p w14:paraId="743FBB58" w14:textId="14EDC178" w:rsidR="00674AAB" w:rsidRPr="00811BE1" w:rsidRDefault="00674AAB" w:rsidP="00811BE1">
      <w:pPr>
        <w:ind w:left="720"/>
        <w:rPr>
          <w:rFonts w:ascii="Arial" w:hAnsi="Arial" w:cs="Arial"/>
          <w:sz w:val="20"/>
          <w:szCs w:val="20"/>
        </w:rPr>
      </w:pPr>
      <w:r w:rsidRPr="00811BE1">
        <w:rPr>
          <w:rFonts w:ascii="Arial" w:hAnsi="Arial" w:cs="Arial"/>
          <w:sz w:val="20"/>
          <w:szCs w:val="20"/>
        </w:rPr>
        <w:t>1.</w:t>
      </w:r>
      <w:r w:rsidR="00811BE1">
        <w:rPr>
          <w:rFonts w:ascii="Arial" w:hAnsi="Arial" w:cs="Arial"/>
          <w:sz w:val="20"/>
          <w:szCs w:val="20"/>
        </w:rPr>
        <w:t xml:space="preserve">  </w:t>
      </w:r>
      <w:r w:rsidRPr="00811BE1">
        <w:rPr>
          <w:rFonts w:ascii="Arial" w:hAnsi="Arial" w:cs="Arial"/>
          <w:sz w:val="20"/>
          <w:szCs w:val="20"/>
        </w:rPr>
        <w:t>Local Operator Services</w:t>
      </w:r>
    </w:p>
    <w:p w14:paraId="4C031B80" w14:textId="7B071101" w:rsidR="00674AAB" w:rsidRPr="00811BE1" w:rsidRDefault="00674AAB" w:rsidP="00811BE1">
      <w:pPr>
        <w:ind w:left="720"/>
        <w:rPr>
          <w:rFonts w:ascii="Arial" w:hAnsi="Arial" w:cs="Arial"/>
          <w:sz w:val="20"/>
          <w:szCs w:val="20"/>
        </w:rPr>
      </w:pPr>
      <w:r w:rsidRPr="00811BE1">
        <w:rPr>
          <w:rFonts w:ascii="Arial" w:hAnsi="Arial" w:cs="Arial"/>
          <w:sz w:val="20"/>
          <w:szCs w:val="20"/>
        </w:rPr>
        <w:t>2.</w:t>
      </w:r>
      <w:r w:rsidR="00811BE1">
        <w:rPr>
          <w:rFonts w:ascii="Arial" w:hAnsi="Arial" w:cs="Arial"/>
          <w:sz w:val="20"/>
          <w:szCs w:val="20"/>
        </w:rPr>
        <w:t xml:space="preserve">  </w:t>
      </w:r>
      <w:r w:rsidRPr="00811BE1">
        <w:rPr>
          <w:rFonts w:ascii="Arial" w:hAnsi="Arial" w:cs="Arial"/>
          <w:sz w:val="20"/>
          <w:szCs w:val="20"/>
        </w:rPr>
        <w:t>Local Directory Assistance</w:t>
      </w:r>
    </w:p>
    <w:p w14:paraId="2E42D325" w14:textId="5668274D" w:rsidR="00674AAB" w:rsidRPr="00811BE1" w:rsidRDefault="00674AAB" w:rsidP="00811BE1">
      <w:pPr>
        <w:ind w:left="720"/>
        <w:rPr>
          <w:rFonts w:ascii="Arial" w:hAnsi="Arial" w:cs="Arial"/>
          <w:sz w:val="20"/>
          <w:szCs w:val="20"/>
        </w:rPr>
      </w:pPr>
      <w:r w:rsidRPr="00811BE1">
        <w:rPr>
          <w:rFonts w:ascii="Arial" w:hAnsi="Arial" w:cs="Arial"/>
          <w:sz w:val="20"/>
          <w:szCs w:val="20"/>
        </w:rPr>
        <w:t>3.</w:t>
      </w:r>
      <w:r w:rsidR="00811BE1">
        <w:rPr>
          <w:rFonts w:ascii="Arial" w:hAnsi="Arial" w:cs="Arial"/>
          <w:sz w:val="20"/>
          <w:szCs w:val="20"/>
        </w:rPr>
        <w:t xml:space="preserve">  </w:t>
      </w:r>
      <w:r w:rsidRPr="00811BE1">
        <w:rPr>
          <w:rFonts w:ascii="Arial" w:hAnsi="Arial" w:cs="Arial"/>
          <w:sz w:val="20"/>
          <w:szCs w:val="20"/>
        </w:rPr>
        <w:t>Toll Blocking Service</w:t>
      </w:r>
    </w:p>
    <w:p w14:paraId="54AAFD85" w14:textId="009D3289" w:rsidR="00674AAB" w:rsidRPr="00811BE1" w:rsidRDefault="00674AAB" w:rsidP="00811BE1">
      <w:pPr>
        <w:ind w:left="720"/>
        <w:rPr>
          <w:rFonts w:ascii="Arial" w:hAnsi="Arial" w:cs="Arial"/>
          <w:sz w:val="20"/>
          <w:szCs w:val="20"/>
        </w:rPr>
      </w:pPr>
      <w:r w:rsidRPr="00811BE1">
        <w:rPr>
          <w:rFonts w:ascii="Arial" w:hAnsi="Arial" w:cs="Arial"/>
          <w:sz w:val="20"/>
          <w:szCs w:val="20"/>
        </w:rPr>
        <w:t>4.</w:t>
      </w:r>
      <w:r w:rsidR="00811BE1">
        <w:rPr>
          <w:rFonts w:ascii="Arial" w:hAnsi="Arial" w:cs="Arial"/>
          <w:sz w:val="20"/>
          <w:szCs w:val="20"/>
        </w:rPr>
        <w:t xml:space="preserve">  </w:t>
      </w:r>
      <w:r w:rsidRPr="00811BE1">
        <w:rPr>
          <w:rFonts w:ascii="Arial" w:hAnsi="Arial" w:cs="Arial"/>
          <w:sz w:val="20"/>
          <w:szCs w:val="20"/>
        </w:rPr>
        <w:t>Information Service Access Blocking</w:t>
      </w:r>
    </w:p>
    <w:p w14:paraId="3ECCB14E" w14:textId="1171CD44" w:rsidR="00674AAB" w:rsidRPr="00811BE1" w:rsidRDefault="00674AAB" w:rsidP="00811BE1">
      <w:pPr>
        <w:ind w:left="720"/>
        <w:rPr>
          <w:rFonts w:ascii="Arial" w:hAnsi="Arial" w:cs="Arial"/>
          <w:sz w:val="20"/>
          <w:szCs w:val="20"/>
        </w:rPr>
      </w:pPr>
      <w:r w:rsidRPr="00811BE1">
        <w:rPr>
          <w:rFonts w:ascii="Arial" w:hAnsi="Arial" w:cs="Arial"/>
          <w:sz w:val="20"/>
          <w:szCs w:val="20"/>
        </w:rPr>
        <w:t>5.</w:t>
      </w:r>
      <w:r w:rsidR="00811BE1">
        <w:rPr>
          <w:rFonts w:ascii="Arial" w:hAnsi="Arial" w:cs="Arial"/>
          <w:sz w:val="20"/>
          <w:szCs w:val="20"/>
        </w:rPr>
        <w:t xml:space="preserve">  </w:t>
      </w:r>
      <w:r w:rsidRPr="00811BE1">
        <w:rPr>
          <w:rFonts w:ascii="Arial" w:hAnsi="Arial" w:cs="Arial"/>
          <w:sz w:val="20"/>
          <w:szCs w:val="20"/>
        </w:rPr>
        <w:t xml:space="preserve">Billed Number Screening Service </w:t>
      </w:r>
    </w:p>
    <w:p w14:paraId="4DBADCF2" w14:textId="77777777" w:rsidR="00674AAB" w:rsidRPr="00674AAB" w:rsidRDefault="00674AAB" w:rsidP="00674AAB">
      <w:pPr>
        <w:rPr>
          <w:rFonts w:ascii="Arial" w:hAnsi="Arial" w:cs="Arial"/>
        </w:rPr>
      </w:pPr>
    </w:p>
    <w:p w14:paraId="14BB0110" w14:textId="6B285395" w:rsidR="00674AAB" w:rsidRPr="00674AAB" w:rsidRDefault="00674AAB" w:rsidP="00674AAB">
      <w:pPr>
        <w:rPr>
          <w:rFonts w:ascii="Arial" w:hAnsi="Arial" w:cs="Arial"/>
        </w:rPr>
      </w:pPr>
      <w:r w:rsidRPr="00811BE1">
        <w:rPr>
          <w:rFonts w:ascii="Arial" w:hAnsi="Arial" w:cs="Arial"/>
          <w:b/>
          <w:bCs/>
        </w:rPr>
        <w:t>2.5</w:t>
      </w:r>
      <w:r w:rsidR="00811BE1" w:rsidRPr="00811BE1">
        <w:rPr>
          <w:rFonts w:ascii="Arial" w:hAnsi="Arial" w:cs="Arial"/>
          <w:b/>
          <w:bCs/>
        </w:rPr>
        <w:tab/>
      </w:r>
      <w:r w:rsidRPr="00811BE1">
        <w:rPr>
          <w:rFonts w:ascii="Arial" w:hAnsi="Arial" w:cs="Arial"/>
          <w:b/>
          <w:bCs/>
        </w:rPr>
        <w:t>Miscellaneous Services</w:t>
      </w:r>
      <w:r w:rsidRPr="00674AAB">
        <w:rPr>
          <w:rFonts w:ascii="Arial" w:hAnsi="Arial" w:cs="Arial"/>
        </w:rPr>
        <w:t>…………………………………………………………….Part 2, p.</w:t>
      </w:r>
      <w:r w:rsidR="00122264">
        <w:rPr>
          <w:rFonts w:ascii="Arial" w:hAnsi="Arial" w:cs="Arial"/>
        </w:rPr>
        <w:t>5</w:t>
      </w:r>
    </w:p>
    <w:p w14:paraId="652491C9" w14:textId="7409F6B4" w:rsidR="00674AAB" w:rsidRPr="00811BE1" w:rsidRDefault="00674AAB" w:rsidP="00811BE1">
      <w:pPr>
        <w:ind w:left="720"/>
        <w:rPr>
          <w:rFonts w:ascii="Arial" w:hAnsi="Arial" w:cs="Arial"/>
          <w:sz w:val="20"/>
          <w:szCs w:val="20"/>
        </w:rPr>
      </w:pPr>
      <w:r w:rsidRPr="00811BE1">
        <w:rPr>
          <w:rFonts w:ascii="Arial" w:hAnsi="Arial" w:cs="Arial"/>
          <w:sz w:val="20"/>
          <w:szCs w:val="20"/>
        </w:rPr>
        <w:t>1.</w:t>
      </w:r>
      <w:r w:rsidR="00811BE1">
        <w:rPr>
          <w:rFonts w:ascii="Arial" w:hAnsi="Arial" w:cs="Arial"/>
          <w:sz w:val="20"/>
          <w:szCs w:val="20"/>
        </w:rPr>
        <w:t xml:space="preserve">  </w:t>
      </w:r>
      <w:r w:rsidRPr="00811BE1">
        <w:rPr>
          <w:rFonts w:ascii="Arial" w:hAnsi="Arial" w:cs="Arial"/>
          <w:sz w:val="20"/>
          <w:szCs w:val="20"/>
        </w:rPr>
        <w:t xml:space="preserve">Foreign Exchange Service </w:t>
      </w:r>
    </w:p>
    <w:p w14:paraId="46F9B718" w14:textId="5371437F" w:rsidR="00674AAB" w:rsidRPr="00811BE1" w:rsidRDefault="00674AAB" w:rsidP="00811BE1">
      <w:pPr>
        <w:ind w:left="720"/>
        <w:rPr>
          <w:rFonts w:ascii="Arial" w:hAnsi="Arial" w:cs="Arial"/>
          <w:sz w:val="20"/>
          <w:szCs w:val="20"/>
        </w:rPr>
      </w:pPr>
      <w:r w:rsidRPr="00811BE1">
        <w:rPr>
          <w:rFonts w:ascii="Arial" w:hAnsi="Arial" w:cs="Arial"/>
          <w:sz w:val="20"/>
          <w:szCs w:val="20"/>
        </w:rPr>
        <w:t>2.</w:t>
      </w:r>
      <w:r w:rsidR="00811BE1">
        <w:rPr>
          <w:rFonts w:ascii="Arial" w:hAnsi="Arial" w:cs="Arial"/>
          <w:sz w:val="20"/>
          <w:szCs w:val="20"/>
        </w:rPr>
        <w:t xml:space="preserve">  </w:t>
      </w:r>
      <w:r w:rsidRPr="00811BE1">
        <w:rPr>
          <w:rFonts w:ascii="Arial" w:hAnsi="Arial" w:cs="Arial"/>
          <w:sz w:val="20"/>
          <w:szCs w:val="20"/>
        </w:rPr>
        <w:t>Off Premise Extensions</w:t>
      </w:r>
    </w:p>
    <w:p w14:paraId="74F1DCD9" w14:textId="7112EE95" w:rsidR="00674AAB" w:rsidRPr="00811BE1" w:rsidRDefault="00674AAB" w:rsidP="00811BE1">
      <w:pPr>
        <w:ind w:left="720"/>
        <w:rPr>
          <w:rFonts w:ascii="Arial" w:hAnsi="Arial" w:cs="Arial"/>
          <w:sz w:val="20"/>
          <w:szCs w:val="20"/>
        </w:rPr>
      </w:pPr>
      <w:r w:rsidRPr="00811BE1">
        <w:rPr>
          <w:rFonts w:ascii="Arial" w:hAnsi="Arial" w:cs="Arial"/>
          <w:sz w:val="20"/>
          <w:szCs w:val="20"/>
        </w:rPr>
        <w:t>3.</w:t>
      </w:r>
      <w:r w:rsidR="00811BE1">
        <w:rPr>
          <w:rFonts w:ascii="Arial" w:hAnsi="Arial" w:cs="Arial"/>
          <w:sz w:val="20"/>
          <w:szCs w:val="20"/>
        </w:rPr>
        <w:t xml:space="preserve">  </w:t>
      </w:r>
      <w:r w:rsidRPr="00811BE1">
        <w:rPr>
          <w:rFonts w:ascii="Arial" w:hAnsi="Arial" w:cs="Arial"/>
          <w:sz w:val="20"/>
          <w:szCs w:val="20"/>
        </w:rPr>
        <w:t>Emergency Number Service (911, E911 and NG911)</w:t>
      </w:r>
    </w:p>
    <w:p w14:paraId="7DB25575" w14:textId="0E8D622F" w:rsidR="00674AAB" w:rsidRPr="00811BE1" w:rsidRDefault="00674AAB" w:rsidP="00811BE1">
      <w:pPr>
        <w:ind w:left="720"/>
        <w:rPr>
          <w:rFonts w:ascii="Arial" w:hAnsi="Arial" w:cs="Arial"/>
          <w:sz w:val="20"/>
          <w:szCs w:val="20"/>
        </w:rPr>
      </w:pPr>
      <w:r w:rsidRPr="00811BE1">
        <w:rPr>
          <w:rFonts w:ascii="Arial" w:hAnsi="Arial" w:cs="Arial"/>
          <w:sz w:val="20"/>
          <w:szCs w:val="20"/>
        </w:rPr>
        <w:t>4.</w:t>
      </w:r>
      <w:r w:rsidR="00811BE1">
        <w:rPr>
          <w:rFonts w:ascii="Arial" w:hAnsi="Arial" w:cs="Arial"/>
          <w:sz w:val="20"/>
          <w:szCs w:val="20"/>
        </w:rPr>
        <w:t xml:space="preserve">  </w:t>
      </w:r>
      <w:r w:rsidRPr="00811BE1">
        <w:rPr>
          <w:rFonts w:ascii="Arial" w:hAnsi="Arial" w:cs="Arial"/>
          <w:sz w:val="20"/>
          <w:szCs w:val="20"/>
        </w:rPr>
        <w:t>Other Service Offerings</w:t>
      </w:r>
    </w:p>
    <w:p w14:paraId="3D85679C" w14:textId="73A778B0" w:rsidR="00674AAB" w:rsidRPr="00811BE1" w:rsidRDefault="00674AAB" w:rsidP="00811BE1">
      <w:pPr>
        <w:ind w:left="720"/>
        <w:rPr>
          <w:rFonts w:ascii="Arial" w:hAnsi="Arial" w:cs="Arial"/>
          <w:sz w:val="20"/>
          <w:szCs w:val="20"/>
        </w:rPr>
      </w:pPr>
      <w:r w:rsidRPr="00811BE1">
        <w:rPr>
          <w:rFonts w:ascii="Arial" w:hAnsi="Arial" w:cs="Arial"/>
          <w:sz w:val="20"/>
          <w:szCs w:val="20"/>
        </w:rPr>
        <w:t>5.</w:t>
      </w:r>
      <w:r w:rsidR="00811BE1">
        <w:rPr>
          <w:rFonts w:ascii="Arial" w:hAnsi="Arial" w:cs="Arial"/>
          <w:sz w:val="20"/>
          <w:szCs w:val="20"/>
        </w:rPr>
        <w:t xml:space="preserve">  </w:t>
      </w:r>
      <w:r w:rsidRPr="00811BE1">
        <w:rPr>
          <w:rFonts w:ascii="Arial" w:hAnsi="Arial" w:cs="Arial"/>
          <w:sz w:val="20"/>
          <w:szCs w:val="20"/>
        </w:rPr>
        <w:t xml:space="preserve">Lifeline Assistance </w:t>
      </w:r>
    </w:p>
    <w:p w14:paraId="41E49A1F" w14:textId="6B2EB042" w:rsidR="00674AAB" w:rsidRPr="00811BE1" w:rsidRDefault="00674AAB" w:rsidP="00811BE1">
      <w:pPr>
        <w:ind w:left="720"/>
        <w:rPr>
          <w:rFonts w:ascii="Arial" w:hAnsi="Arial" w:cs="Arial"/>
          <w:sz w:val="20"/>
          <w:szCs w:val="20"/>
        </w:rPr>
      </w:pPr>
      <w:r w:rsidRPr="00811BE1">
        <w:rPr>
          <w:rFonts w:ascii="Arial" w:hAnsi="Arial" w:cs="Arial"/>
          <w:sz w:val="20"/>
          <w:szCs w:val="20"/>
        </w:rPr>
        <w:t>6.</w:t>
      </w:r>
      <w:r w:rsidR="00811BE1">
        <w:rPr>
          <w:rFonts w:ascii="Arial" w:hAnsi="Arial" w:cs="Arial"/>
          <w:sz w:val="20"/>
          <w:szCs w:val="20"/>
        </w:rPr>
        <w:t xml:space="preserve">  </w:t>
      </w:r>
      <w:r w:rsidRPr="00811BE1">
        <w:rPr>
          <w:rFonts w:ascii="Arial" w:hAnsi="Arial" w:cs="Arial"/>
          <w:sz w:val="20"/>
          <w:szCs w:val="20"/>
        </w:rPr>
        <w:t xml:space="preserve">Link-Up Connection Program </w:t>
      </w:r>
      <w:r w:rsidRPr="00811BE1">
        <w:rPr>
          <w:rFonts w:ascii="Arial" w:hAnsi="Arial" w:cs="Arial"/>
          <w:sz w:val="20"/>
          <w:szCs w:val="20"/>
          <w:highlight w:val="yellow"/>
        </w:rPr>
        <w:t>(** if applicable)</w:t>
      </w:r>
    </w:p>
    <w:p w14:paraId="79F977EA" w14:textId="24339D85" w:rsidR="00674AAB" w:rsidRPr="00811BE1" w:rsidRDefault="00674AAB" w:rsidP="00811BE1">
      <w:pPr>
        <w:ind w:left="720"/>
        <w:rPr>
          <w:rFonts w:ascii="Arial" w:hAnsi="Arial" w:cs="Arial"/>
          <w:sz w:val="20"/>
          <w:szCs w:val="20"/>
        </w:rPr>
      </w:pPr>
      <w:r w:rsidRPr="00811BE1">
        <w:rPr>
          <w:rFonts w:ascii="Arial" w:hAnsi="Arial" w:cs="Arial"/>
          <w:sz w:val="20"/>
          <w:szCs w:val="20"/>
        </w:rPr>
        <w:t>7.</w:t>
      </w:r>
      <w:r w:rsidR="00811BE1">
        <w:rPr>
          <w:rFonts w:ascii="Arial" w:hAnsi="Arial" w:cs="Arial"/>
          <w:sz w:val="20"/>
          <w:szCs w:val="20"/>
        </w:rPr>
        <w:t xml:space="preserve">  </w:t>
      </w:r>
      <w:r w:rsidRPr="00811BE1">
        <w:rPr>
          <w:rFonts w:ascii="Arial" w:hAnsi="Arial" w:cs="Arial"/>
          <w:sz w:val="20"/>
          <w:szCs w:val="20"/>
        </w:rPr>
        <w:t xml:space="preserve">Long Distance Service </w:t>
      </w:r>
    </w:p>
    <w:p w14:paraId="7B30F343" w14:textId="792CD5F9" w:rsidR="00674AAB" w:rsidRDefault="00674AAB" w:rsidP="00674AAB">
      <w:pPr>
        <w:rPr>
          <w:rFonts w:ascii="Arial" w:hAnsi="Arial" w:cs="Arial"/>
        </w:rPr>
      </w:pPr>
    </w:p>
    <w:p w14:paraId="4819B75B" w14:textId="77777777" w:rsidR="00811BE1" w:rsidRPr="00674AAB" w:rsidRDefault="00811BE1" w:rsidP="00674AAB">
      <w:pPr>
        <w:rPr>
          <w:rFonts w:ascii="Arial" w:hAnsi="Arial" w:cs="Arial"/>
        </w:rPr>
      </w:pPr>
    </w:p>
    <w:p w14:paraId="1FF144A8" w14:textId="1D9BE851" w:rsidR="00674AAB" w:rsidRDefault="00674AAB" w:rsidP="00674AAB">
      <w:pPr>
        <w:rPr>
          <w:rFonts w:ascii="Arial" w:hAnsi="Arial" w:cs="Arial"/>
        </w:rPr>
      </w:pPr>
    </w:p>
    <w:p w14:paraId="012C1F21" w14:textId="27B4B7C3" w:rsidR="00811BE1" w:rsidRPr="00811BE1" w:rsidRDefault="00811BE1" w:rsidP="00811BE1">
      <w:pPr>
        <w:jc w:val="center"/>
        <w:rPr>
          <w:rFonts w:ascii="Arial" w:hAnsi="Arial" w:cs="Arial"/>
          <w:b/>
          <w:bCs/>
          <w:sz w:val="28"/>
          <w:szCs w:val="28"/>
        </w:rPr>
      </w:pPr>
      <w:r w:rsidRPr="00811BE1">
        <w:rPr>
          <w:rFonts w:ascii="Arial" w:hAnsi="Arial" w:cs="Arial"/>
          <w:b/>
          <w:bCs/>
          <w:sz w:val="28"/>
          <w:szCs w:val="28"/>
        </w:rPr>
        <w:t>Part 3 – Broadband Service</w:t>
      </w:r>
    </w:p>
    <w:p w14:paraId="5AFA836A" w14:textId="57904F99" w:rsidR="00811BE1" w:rsidRDefault="00811BE1" w:rsidP="00674AAB">
      <w:pPr>
        <w:rPr>
          <w:rFonts w:ascii="Arial" w:hAnsi="Arial" w:cs="Arial"/>
        </w:rPr>
      </w:pPr>
    </w:p>
    <w:p w14:paraId="564A9578" w14:textId="77777777" w:rsidR="00811BE1" w:rsidRPr="00674AAB" w:rsidRDefault="00811BE1" w:rsidP="00674AAB">
      <w:pPr>
        <w:rPr>
          <w:rFonts w:ascii="Arial" w:hAnsi="Arial" w:cs="Arial"/>
        </w:rPr>
      </w:pPr>
    </w:p>
    <w:p w14:paraId="05E3A97E" w14:textId="0CC20096" w:rsidR="00674AAB" w:rsidRPr="00674AAB" w:rsidRDefault="00674AAB" w:rsidP="008F29D6">
      <w:pPr>
        <w:rPr>
          <w:rFonts w:ascii="Arial" w:hAnsi="Arial" w:cs="Arial"/>
        </w:rPr>
      </w:pPr>
      <w:r w:rsidRPr="00811BE1">
        <w:rPr>
          <w:rFonts w:ascii="Arial" w:hAnsi="Arial" w:cs="Arial"/>
          <w:b/>
          <w:bCs/>
        </w:rPr>
        <w:t>3.1</w:t>
      </w:r>
      <w:r w:rsidR="00811BE1" w:rsidRPr="00811BE1">
        <w:rPr>
          <w:rFonts w:ascii="Arial" w:hAnsi="Arial" w:cs="Arial"/>
          <w:b/>
          <w:bCs/>
        </w:rPr>
        <w:tab/>
      </w:r>
      <w:r w:rsidRPr="00811BE1">
        <w:rPr>
          <w:rFonts w:ascii="Arial" w:hAnsi="Arial" w:cs="Arial"/>
          <w:b/>
          <w:bCs/>
        </w:rPr>
        <w:t>General</w:t>
      </w:r>
      <w:r w:rsidRPr="00674AAB">
        <w:rPr>
          <w:rFonts w:ascii="Arial" w:hAnsi="Arial" w:cs="Arial"/>
        </w:rPr>
        <w:t>……………………………………………………………</w:t>
      </w:r>
      <w:r w:rsidR="008F29D6">
        <w:rPr>
          <w:rFonts w:ascii="Arial" w:hAnsi="Arial" w:cs="Arial"/>
        </w:rPr>
        <w:t>.</w:t>
      </w:r>
      <w:r w:rsidRPr="00674AAB">
        <w:rPr>
          <w:rFonts w:ascii="Arial" w:hAnsi="Arial" w:cs="Arial"/>
        </w:rPr>
        <w:t>…………………..Part 3, p.1</w:t>
      </w:r>
    </w:p>
    <w:p w14:paraId="09E9ECB1" w14:textId="125B5398" w:rsidR="00674AAB" w:rsidRPr="00674AAB" w:rsidRDefault="00674AAB" w:rsidP="008F29D6">
      <w:pPr>
        <w:rPr>
          <w:rFonts w:ascii="Arial" w:hAnsi="Arial" w:cs="Arial"/>
        </w:rPr>
      </w:pPr>
      <w:r w:rsidRPr="00811BE1">
        <w:rPr>
          <w:rFonts w:ascii="Arial" w:hAnsi="Arial" w:cs="Arial"/>
          <w:b/>
          <w:bCs/>
        </w:rPr>
        <w:t>3.2</w:t>
      </w:r>
      <w:r w:rsidR="00811BE1" w:rsidRPr="00811BE1">
        <w:rPr>
          <w:rFonts w:ascii="Arial" w:hAnsi="Arial" w:cs="Arial"/>
          <w:b/>
          <w:bCs/>
        </w:rPr>
        <w:tab/>
      </w:r>
      <w:r w:rsidRPr="00811BE1">
        <w:rPr>
          <w:rFonts w:ascii="Arial" w:hAnsi="Arial" w:cs="Arial"/>
          <w:b/>
          <w:bCs/>
        </w:rPr>
        <w:t>Types of Services</w:t>
      </w:r>
      <w:r w:rsidRPr="00674AAB">
        <w:rPr>
          <w:rFonts w:ascii="Arial" w:hAnsi="Arial" w:cs="Arial"/>
        </w:rPr>
        <w:t>…………………………………………………</w:t>
      </w:r>
      <w:r w:rsidR="008F29D6">
        <w:rPr>
          <w:rFonts w:ascii="Arial" w:hAnsi="Arial" w:cs="Arial"/>
        </w:rPr>
        <w:t>.</w:t>
      </w:r>
      <w:r w:rsidRPr="00674AAB">
        <w:rPr>
          <w:rFonts w:ascii="Arial" w:hAnsi="Arial" w:cs="Arial"/>
        </w:rPr>
        <w:t>…</w:t>
      </w:r>
      <w:r w:rsidR="008F29D6">
        <w:rPr>
          <w:rFonts w:ascii="Arial" w:hAnsi="Arial" w:cs="Arial"/>
        </w:rPr>
        <w:t>..</w:t>
      </w:r>
      <w:r w:rsidRPr="00674AAB">
        <w:rPr>
          <w:rFonts w:ascii="Arial" w:hAnsi="Arial" w:cs="Arial"/>
        </w:rPr>
        <w:t>…..……..…Part 3, p.1</w:t>
      </w:r>
    </w:p>
    <w:p w14:paraId="6E29F254" w14:textId="7C145B3A" w:rsidR="00674AAB" w:rsidRPr="00674AAB" w:rsidRDefault="00674AAB" w:rsidP="008F29D6">
      <w:pPr>
        <w:rPr>
          <w:rFonts w:ascii="Arial" w:hAnsi="Arial" w:cs="Arial"/>
        </w:rPr>
      </w:pPr>
      <w:r w:rsidRPr="00811BE1">
        <w:rPr>
          <w:rFonts w:ascii="Arial" w:hAnsi="Arial" w:cs="Arial"/>
          <w:b/>
          <w:bCs/>
        </w:rPr>
        <w:t>3.3</w:t>
      </w:r>
      <w:r w:rsidR="00811BE1" w:rsidRPr="00811BE1">
        <w:rPr>
          <w:rFonts w:ascii="Arial" w:hAnsi="Arial" w:cs="Arial"/>
          <w:b/>
          <w:bCs/>
        </w:rPr>
        <w:tab/>
      </w:r>
      <w:r w:rsidRPr="00811BE1">
        <w:rPr>
          <w:rFonts w:ascii="Arial" w:hAnsi="Arial" w:cs="Arial"/>
          <w:b/>
          <w:bCs/>
        </w:rPr>
        <w:t>Acceptable Use Policy</w:t>
      </w:r>
      <w:r w:rsidRPr="00674AAB">
        <w:rPr>
          <w:rFonts w:ascii="Arial" w:hAnsi="Arial" w:cs="Arial"/>
        </w:rPr>
        <w:t>…………………………………………</w:t>
      </w:r>
      <w:r w:rsidR="008F29D6">
        <w:rPr>
          <w:rFonts w:ascii="Arial" w:hAnsi="Arial" w:cs="Arial"/>
        </w:rPr>
        <w:t>.</w:t>
      </w:r>
      <w:r w:rsidRPr="00674AAB">
        <w:rPr>
          <w:rFonts w:ascii="Arial" w:hAnsi="Arial" w:cs="Arial"/>
        </w:rPr>
        <w:t>……………….… Part 3, p.1</w:t>
      </w:r>
    </w:p>
    <w:p w14:paraId="5A426AEA" w14:textId="2969B646" w:rsidR="00674AAB" w:rsidRPr="00674AAB" w:rsidRDefault="00674AAB" w:rsidP="008F29D6">
      <w:pPr>
        <w:rPr>
          <w:rFonts w:ascii="Arial" w:hAnsi="Arial" w:cs="Arial"/>
        </w:rPr>
      </w:pPr>
      <w:r w:rsidRPr="00811BE1">
        <w:rPr>
          <w:rFonts w:ascii="Arial" w:hAnsi="Arial" w:cs="Arial"/>
          <w:b/>
          <w:bCs/>
        </w:rPr>
        <w:t>3.4</w:t>
      </w:r>
      <w:r w:rsidR="00811BE1" w:rsidRPr="00811BE1">
        <w:rPr>
          <w:rFonts w:ascii="Arial" w:hAnsi="Arial" w:cs="Arial"/>
          <w:b/>
          <w:bCs/>
        </w:rPr>
        <w:tab/>
      </w:r>
      <w:r w:rsidRPr="00811BE1">
        <w:rPr>
          <w:rFonts w:ascii="Arial" w:hAnsi="Arial" w:cs="Arial"/>
          <w:b/>
          <w:bCs/>
        </w:rPr>
        <w:t>Copyright Protection Notice</w:t>
      </w:r>
      <w:r w:rsidRPr="00674AAB">
        <w:rPr>
          <w:rFonts w:ascii="Arial" w:hAnsi="Arial" w:cs="Arial"/>
        </w:rPr>
        <w:t>………………………………………………</w:t>
      </w:r>
      <w:r w:rsidR="008F29D6">
        <w:rPr>
          <w:rFonts w:ascii="Arial" w:hAnsi="Arial" w:cs="Arial"/>
        </w:rPr>
        <w:t>.</w:t>
      </w:r>
      <w:r w:rsidRPr="00674AAB">
        <w:rPr>
          <w:rFonts w:ascii="Arial" w:hAnsi="Arial" w:cs="Arial"/>
        </w:rPr>
        <w:t>…….. Part 3, p.1</w:t>
      </w:r>
    </w:p>
    <w:p w14:paraId="410C6A26" w14:textId="06C526C1" w:rsidR="00674AAB" w:rsidRPr="00674AAB" w:rsidRDefault="00674AAB" w:rsidP="008F29D6">
      <w:pPr>
        <w:rPr>
          <w:rFonts w:ascii="Arial" w:hAnsi="Arial" w:cs="Arial"/>
        </w:rPr>
      </w:pPr>
      <w:r w:rsidRPr="00811BE1">
        <w:rPr>
          <w:rFonts w:ascii="Arial" w:hAnsi="Arial" w:cs="Arial"/>
          <w:b/>
          <w:bCs/>
        </w:rPr>
        <w:t>3.5</w:t>
      </w:r>
      <w:r w:rsidR="00811BE1" w:rsidRPr="00811BE1">
        <w:rPr>
          <w:rFonts w:ascii="Arial" w:hAnsi="Arial" w:cs="Arial"/>
          <w:b/>
          <w:bCs/>
        </w:rPr>
        <w:tab/>
      </w:r>
      <w:r w:rsidRPr="00811BE1">
        <w:rPr>
          <w:rFonts w:ascii="Arial" w:hAnsi="Arial" w:cs="Arial"/>
          <w:b/>
          <w:bCs/>
        </w:rPr>
        <w:t>Network Performance</w:t>
      </w:r>
      <w:r w:rsidRPr="00674AAB">
        <w:rPr>
          <w:rFonts w:ascii="Arial" w:hAnsi="Arial" w:cs="Arial"/>
        </w:rPr>
        <w:t>……………………………………………………………</w:t>
      </w:r>
      <w:r w:rsidR="008F29D6">
        <w:rPr>
          <w:rFonts w:ascii="Arial" w:hAnsi="Arial" w:cs="Arial"/>
        </w:rPr>
        <w:t>.</w:t>
      </w:r>
      <w:r w:rsidRPr="00674AAB">
        <w:rPr>
          <w:rFonts w:ascii="Arial" w:hAnsi="Arial" w:cs="Arial"/>
        </w:rPr>
        <w:t>...Part 3, p.</w:t>
      </w:r>
      <w:r w:rsidR="00122264">
        <w:rPr>
          <w:rFonts w:ascii="Arial" w:hAnsi="Arial" w:cs="Arial"/>
        </w:rPr>
        <w:t>1</w:t>
      </w:r>
    </w:p>
    <w:p w14:paraId="1451172A" w14:textId="609AD5AB" w:rsidR="00674AAB" w:rsidRPr="00674AAB" w:rsidRDefault="00674AAB" w:rsidP="008F29D6">
      <w:pPr>
        <w:rPr>
          <w:rFonts w:ascii="Arial" w:hAnsi="Arial" w:cs="Arial"/>
        </w:rPr>
      </w:pPr>
      <w:r w:rsidRPr="00811BE1">
        <w:rPr>
          <w:rFonts w:ascii="Arial" w:hAnsi="Arial" w:cs="Arial"/>
          <w:b/>
          <w:bCs/>
        </w:rPr>
        <w:t>3.6</w:t>
      </w:r>
      <w:r w:rsidR="00811BE1" w:rsidRPr="00811BE1">
        <w:rPr>
          <w:rFonts w:ascii="Arial" w:hAnsi="Arial" w:cs="Arial"/>
          <w:b/>
          <w:bCs/>
        </w:rPr>
        <w:tab/>
      </w:r>
      <w:r w:rsidRPr="00811BE1">
        <w:rPr>
          <w:rFonts w:ascii="Arial" w:hAnsi="Arial" w:cs="Arial"/>
          <w:b/>
          <w:bCs/>
        </w:rPr>
        <w:t>Customer-initiated Speed Test Information</w:t>
      </w:r>
      <w:r w:rsidRPr="00674AAB">
        <w:rPr>
          <w:rFonts w:ascii="Arial" w:hAnsi="Arial" w:cs="Arial"/>
        </w:rPr>
        <w:t>……………………………………</w:t>
      </w:r>
      <w:r w:rsidR="008F29D6">
        <w:rPr>
          <w:rFonts w:ascii="Arial" w:hAnsi="Arial" w:cs="Arial"/>
        </w:rPr>
        <w:t>.</w:t>
      </w:r>
      <w:r w:rsidRPr="00674AAB">
        <w:rPr>
          <w:rFonts w:ascii="Arial" w:hAnsi="Arial" w:cs="Arial"/>
        </w:rPr>
        <w:t>Part 3, p.</w:t>
      </w:r>
      <w:r w:rsidR="00122264">
        <w:rPr>
          <w:rFonts w:ascii="Arial" w:hAnsi="Arial" w:cs="Arial"/>
        </w:rPr>
        <w:t>1</w:t>
      </w:r>
    </w:p>
    <w:p w14:paraId="05F25431" w14:textId="1AD4C1E7" w:rsidR="00674AAB" w:rsidRPr="00674AAB" w:rsidRDefault="00674AAB" w:rsidP="008F29D6">
      <w:pPr>
        <w:rPr>
          <w:rFonts w:ascii="Arial" w:hAnsi="Arial" w:cs="Arial"/>
        </w:rPr>
      </w:pPr>
      <w:r w:rsidRPr="00811BE1">
        <w:rPr>
          <w:rFonts w:ascii="Arial" w:hAnsi="Arial" w:cs="Arial"/>
          <w:b/>
          <w:bCs/>
        </w:rPr>
        <w:t>3.7</w:t>
      </w:r>
      <w:r w:rsidR="00811BE1" w:rsidRPr="00811BE1">
        <w:rPr>
          <w:rFonts w:ascii="Arial" w:hAnsi="Arial" w:cs="Arial"/>
          <w:b/>
          <w:bCs/>
        </w:rPr>
        <w:tab/>
      </w:r>
      <w:r w:rsidRPr="00811BE1">
        <w:rPr>
          <w:rFonts w:ascii="Arial" w:hAnsi="Arial" w:cs="Arial"/>
          <w:b/>
          <w:bCs/>
        </w:rPr>
        <w:t>Price List</w:t>
      </w:r>
      <w:r w:rsidRPr="00674AAB">
        <w:rPr>
          <w:rFonts w:ascii="Arial" w:hAnsi="Arial" w:cs="Arial"/>
        </w:rPr>
        <w:t>………………………………………………………………………………Part 3, p.2</w:t>
      </w:r>
    </w:p>
    <w:p w14:paraId="3C949C8A" w14:textId="01FB12EE" w:rsidR="00674AAB" w:rsidRPr="00674AAB" w:rsidRDefault="00674AAB" w:rsidP="008F29D6">
      <w:pPr>
        <w:rPr>
          <w:rFonts w:ascii="Arial" w:hAnsi="Arial" w:cs="Arial"/>
        </w:rPr>
      </w:pPr>
      <w:r w:rsidRPr="00811BE1">
        <w:rPr>
          <w:rFonts w:ascii="Arial" w:hAnsi="Arial" w:cs="Arial"/>
          <w:b/>
          <w:bCs/>
        </w:rPr>
        <w:t>3.8</w:t>
      </w:r>
      <w:r w:rsidR="00811BE1" w:rsidRPr="00811BE1">
        <w:rPr>
          <w:rFonts w:ascii="Arial" w:hAnsi="Arial" w:cs="Arial"/>
          <w:b/>
          <w:bCs/>
        </w:rPr>
        <w:tab/>
      </w:r>
      <w:r w:rsidRPr="00811BE1">
        <w:rPr>
          <w:rFonts w:ascii="Arial" w:hAnsi="Arial" w:cs="Arial"/>
          <w:b/>
          <w:bCs/>
        </w:rPr>
        <w:t>Network Testing Obligations of the Company</w:t>
      </w:r>
      <w:r w:rsidRPr="00674AAB">
        <w:rPr>
          <w:rFonts w:ascii="Arial" w:hAnsi="Arial" w:cs="Arial"/>
        </w:rPr>
        <w:t>…………………………………Part 3, p.2</w:t>
      </w:r>
    </w:p>
    <w:p w14:paraId="2C463193" w14:textId="5270200D" w:rsidR="00674AAB" w:rsidRPr="00674AAB" w:rsidRDefault="00674AAB" w:rsidP="008F29D6">
      <w:pPr>
        <w:rPr>
          <w:rFonts w:ascii="Arial" w:hAnsi="Arial" w:cs="Arial"/>
        </w:rPr>
      </w:pPr>
      <w:r w:rsidRPr="00811BE1">
        <w:rPr>
          <w:rFonts w:ascii="Arial" w:hAnsi="Arial" w:cs="Arial"/>
          <w:b/>
          <w:bCs/>
        </w:rPr>
        <w:t>3.9</w:t>
      </w:r>
      <w:r w:rsidR="00811BE1" w:rsidRPr="00811BE1">
        <w:rPr>
          <w:rFonts w:ascii="Arial" w:hAnsi="Arial" w:cs="Arial"/>
          <w:b/>
          <w:bCs/>
        </w:rPr>
        <w:tab/>
      </w:r>
      <w:r w:rsidRPr="00811BE1">
        <w:rPr>
          <w:rFonts w:ascii="Arial" w:hAnsi="Arial" w:cs="Arial"/>
          <w:b/>
          <w:bCs/>
        </w:rPr>
        <w:t>Lifeline for Broadband Service</w:t>
      </w:r>
      <w:r w:rsidRPr="00674AAB">
        <w:rPr>
          <w:rFonts w:ascii="Arial" w:hAnsi="Arial" w:cs="Arial"/>
        </w:rPr>
        <w:t>…………………………………………………</w:t>
      </w:r>
      <w:r w:rsidR="008F29D6">
        <w:rPr>
          <w:rFonts w:ascii="Arial" w:hAnsi="Arial" w:cs="Arial"/>
        </w:rPr>
        <w:t>..</w:t>
      </w:r>
      <w:r w:rsidRPr="00674AAB">
        <w:rPr>
          <w:rFonts w:ascii="Arial" w:hAnsi="Arial" w:cs="Arial"/>
        </w:rPr>
        <w:t>..Part 3, p.2</w:t>
      </w:r>
    </w:p>
    <w:p w14:paraId="1BE8AD45" w14:textId="77777777" w:rsidR="00674AAB" w:rsidRPr="00674AAB" w:rsidRDefault="00674AAB" w:rsidP="00674AAB">
      <w:pPr>
        <w:rPr>
          <w:rFonts w:ascii="Arial" w:hAnsi="Arial" w:cs="Arial"/>
        </w:rPr>
      </w:pPr>
    </w:p>
    <w:p w14:paraId="484BF3E0" w14:textId="77777777" w:rsidR="00674AAB" w:rsidRPr="00674AAB" w:rsidRDefault="00674AAB" w:rsidP="00674AAB">
      <w:pPr>
        <w:rPr>
          <w:rFonts w:ascii="Arial" w:hAnsi="Arial" w:cs="Arial"/>
        </w:rPr>
      </w:pPr>
    </w:p>
    <w:p w14:paraId="24D7C0FA" w14:textId="21050FF8" w:rsidR="00674AAB" w:rsidRPr="008F29D6" w:rsidRDefault="008F29D6" w:rsidP="008F29D6">
      <w:pPr>
        <w:jc w:val="center"/>
        <w:rPr>
          <w:rFonts w:ascii="Arial" w:hAnsi="Arial" w:cs="Arial"/>
          <w:b/>
          <w:bCs/>
          <w:sz w:val="28"/>
          <w:szCs w:val="28"/>
        </w:rPr>
      </w:pPr>
      <w:r w:rsidRPr="008F29D6">
        <w:rPr>
          <w:rFonts w:ascii="Arial" w:hAnsi="Arial" w:cs="Arial"/>
          <w:b/>
          <w:bCs/>
          <w:sz w:val="28"/>
          <w:szCs w:val="28"/>
        </w:rPr>
        <w:lastRenderedPageBreak/>
        <w:t>Part 4 – Cable Television</w:t>
      </w:r>
    </w:p>
    <w:p w14:paraId="0413002E" w14:textId="77777777" w:rsidR="00674AAB" w:rsidRPr="00674AAB" w:rsidRDefault="00674AAB" w:rsidP="00674AAB">
      <w:pPr>
        <w:rPr>
          <w:rFonts w:ascii="Arial" w:hAnsi="Arial" w:cs="Arial"/>
        </w:rPr>
      </w:pPr>
    </w:p>
    <w:p w14:paraId="67FA9184" w14:textId="77777777" w:rsidR="00674AAB" w:rsidRPr="00674AAB" w:rsidRDefault="00674AAB" w:rsidP="00674AAB">
      <w:pPr>
        <w:rPr>
          <w:rFonts w:ascii="Arial" w:hAnsi="Arial" w:cs="Arial"/>
        </w:rPr>
      </w:pPr>
    </w:p>
    <w:p w14:paraId="12AD669F" w14:textId="77C6662C" w:rsidR="00674AAB" w:rsidRPr="00674AAB" w:rsidRDefault="00674AAB" w:rsidP="00674AAB">
      <w:pPr>
        <w:rPr>
          <w:rFonts w:ascii="Arial" w:hAnsi="Arial" w:cs="Arial"/>
        </w:rPr>
      </w:pPr>
      <w:r w:rsidRPr="008F29D6">
        <w:rPr>
          <w:rFonts w:ascii="Arial" w:hAnsi="Arial" w:cs="Arial"/>
          <w:b/>
          <w:bCs/>
        </w:rPr>
        <w:t>4.1.</w:t>
      </w:r>
      <w:r w:rsidR="008F29D6" w:rsidRPr="008F29D6">
        <w:rPr>
          <w:rFonts w:ascii="Arial" w:hAnsi="Arial" w:cs="Arial"/>
          <w:b/>
          <w:bCs/>
        </w:rPr>
        <w:tab/>
      </w:r>
      <w:r w:rsidRPr="008F29D6">
        <w:rPr>
          <w:rFonts w:ascii="Arial" w:hAnsi="Arial" w:cs="Arial"/>
          <w:b/>
          <w:bCs/>
        </w:rPr>
        <w:t>General</w:t>
      </w:r>
      <w:r w:rsidRPr="00674AAB">
        <w:rPr>
          <w:rFonts w:ascii="Arial" w:hAnsi="Arial" w:cs="Arial"/>
        </w:rPr>
        <w:t>……………………………………………………………………….…</w:t>
      </w:r>
      <w:r w:rsidR="008F29D6">
        <w:rPr>
          <w:rFonts w:ascii="Arial" w:hAnsi="Arial" w:cs="Arial"/>
        </w:rPr>
        <w:t>.</w:t>
      </w:r>
      <w:r w:rsidRPr="00674AAB">
        <w:rPr>
          <w:rFonts w:ascii="Arial" w:hAnsi="Arial" w:cs="Arial"/>
        </w:rPr>
        <w:t>……Part 4, p.1</w:t>
      </w:r>
    </w:p>
    <w:p w14:paraId="2146AA4B" w14:textId="415512FE" w:rsidR="00674AAB" w:rsidRPr="00674AAB" w:rsidRDefault="00674AAB" w:rsidP="00674AAB">
      <w:pPr>
        <w:rPr>
          <w:rFonts w:ascii="Arial" w:hAnsi="Arial" w:cs="Arial"/>
        </w:rPr>
      </w:pPr>
      <w:r w:rsidRPr="008F29D6">
        <w:rPr>
          <w:rFonts w:ascii="Arial" w:hAnsi="Arial" w:cs="Arial"/>
          <w:b/>
          <w:bCs/>
        </w:rPr>
        <w:t>4.2</w:t>
      </w:r>
      <w:r w:rsidR="008F29D6" w:rsidRPr="008F29D6">
        <w:rPr>
          <w:rFonts w:ascii="Arial" w:hAnsi="Arial" w:cs="Arial"/>
          <w:b/>
          <w:bCs/>
        </w:rPr>
        <w:tab/>
      </w:r>
      <w:r w:rsidRPr="008F29D6">
        <w:rPr>
          <w:rFonts w:ascii="Arial" w:hAnsi="Arial" w:cs="Arial"/>
          <w:b/>
          <w:bCs/>
        </w:rPr>
        <w:t>Franchising Authority</w:t>
      </w:r>
      <w:r w:rsidRPr="00674AAB">
        <w:rPr>
          <w:rFonts w:ascii="Arial" w:hAnsi="Arial" w:cs="Arial"/>
        </w:rPr>
        <w:t>………………………………………………….…</w:t>
      </w:r>
      <w:r w:rsidR="008F29D6">
        <w:rPr>
          <w:rFonts w:ascii="Arial" w:hAnsi="Arial" w:cs="Arial"/>
        </w:rPr>
        <w:t>.</w:t>
      </w:r>
      <w:r w:rsidRPr="00674AAB">
        <w:rPr>
          <w:rFonts w:ascii="Arial" w:hAnsi="Arial" w:cs="Arial"/>
        </w:rPr>
        <w:t>……</w:t>
      </w:r>
      <w:r w:rsidR="008F29D6">
        <w:rPr>
          <w:rFonts w:ascii="Arial" w:hAnsi="Arial" w:cs="Arial"/>
        </w:rPr>
        <w:t>.</w:t>
      </w:r>
      <w:r w:rsidRPr="00674AAB">
        <w:rPr>
          <w:rFonts w:ascii="Arial" w:hAnsi="Arial" w:cs="Arial"/>
        </w:rPr>
        <w:t>…Part 4, p.1</w:t>
      </w:r>
    </w:p>
    <w:p w14:paraId="2EFFD27E" w14:textId="1BC1A37F" w:rsidR="00674AAB" w:rsidRPr="00674AAB" w:rsidRDefault="00674AAB" w:rsidP="00674AAB">
      <w:pPr>
        <w:rPr>
          <w:rFonts w:ascii="Arial" w:hAnsi="Arial" w:cs="Arial"/>
        </w:rPr>
      </w:pPr>
      <w:r w:rsidRPr="008F29D6">
        <w:rPr>
          <w:rFonts w:ascii="Arial" w:hAnsi="Arial" w:cs="Arial"/>
          <w:b/>
          <w:bCs/>
        </w:rPr>
        <w:t>4.3</w:t>
      </w:r>
      <w:r w:rsidR="008F29D6" w:rsidRPr="008F29D6">
        <w:rPr>
          <w:rFonts w:ascii="Arial" w:hAnsi="Arial" w:cs="Arial"/>
          <w:b/>
          <w:bCs/>
        </w:rPr>
        <w:tab/>
      </w:r>
      <w:r w:rsidRPr="008F29D6">
        <w:rPr>
          <w:rFonts w:ascii="Arial" w:hAnsi="Arial" w:cs="Arial"/>
          <w:b/>
          <w:bCs/>
        </w:rPr>
        <w:t>Cable Service Provider Authority</w:t>
      </w:r>
      <w:r w:rsidRPr="00674AAB">
        <w:rPr>
          <w:rFonts w:ascii="Arial" w:hAnsi="Arial" w:cs="Arial"/>
        </w:rPr>
        <w:t>……………………………………………</w:t>
      </w:r>
      <w:r w:rsidR="008F29D6">
        <w:rPr>
          <w:rFonts w:ascii="Arial" w:hAnsi="Arial" w:cs="Arial"/>
        </w:rPr>
        <w:t>.</w:t>
      </w:r>
      <w:r w:rsidRPr="00674AAB">
        <w:rPr>
          <w:rFonts w:ascii="Arial" w:hAnsi="Arial" w:cs="Arial"/>
        </w:rPr>
        <w:t>…</w:t>
      </w:r>
      <w:r w:rsidR="008F29D6">
        <w:rPr>
          <w:rFonts w:ascii="Arial" w:hAnsi="Arial" w:cs="Arial"/>
        </w:rPr>
        <w:t>.</w:t>
      </w:r>
      <w:r w:rsidRPr="00674AAB">
        <w:rPr>
          <w:rFonts w:ascii="Arial" w:hAnsi="Arial" w:cs="Arial"/>
        </w:rPr>
        <w:t>Part 4, p.1</w:t>
      </w:r>
    </w:p>
    <w:p w14:paraId="273AFE0C" w14:textId="6C104CD8" w:rsidR="00674AAB" w:rsidRPr="00674AAB" w:rsidRDefault="00674AAB" w:rsidP="00674AAB">
      <w:pPr>
        <w:rPr>
          <w:rFonts w:ascii="Arial" w:hAnsi="Arial" w:cs="Arial"/>
        </w:rPr>
      </w:pPr>
      <w:r w:rsidRPr="008F29D6">
        <w:rPr>
          <w:rFonts w:ascii="Arial" w:hAnsi="Arial" w:cs="Arial"/>
          <w:b/>
          <w:bCs/>
        </w:rPr>
        <w:t>4.4.</w:t>
      </w:r>
      <w:r w:rsidR="008F29D6" w:rsidRPr="008F29D6">
        <w:rPr>
          <w:rFonts w:ascii="Arial" w:hAnsi="Arial" w:cs="Arial"/>
          <w:b/>
          <w:bCs/>
        </w:rPr>
        <w:tab/>
      </w:r>
      <w:r w:rsidRPr="008F29D6">
        <w:rPr>
          <w:rFonts w:ascii="Arial" w:hAnsi="Arial" w:cs="Arial"/>
          <w:b/>
          <w:bCs/>
        </w:rPr>
        <w:t>Types of Services</w:t>
      </w:r>
      <w:r w:rsidRPr="00674AAB">
        <w:rPr>
          <w:rFonts w:ascii="Arial" w:hAnsi="Arial" w:cs="Arial"/>
        </w:rPr>
        <w:t>………………………………………………………….…</w:t>
      </w:r>
      <w:r w:rsidR="008F29D6">
        <w:rPr>
          <w:rFonts w:ascii="Arial" w:hAnsi="Arial" w:cs="Arial"/>
        </w:rPr>
        <w:t>..</w:t>
      </w:r>
      <w:r w:rsidRPr="00674AAB">
        <w:rPr>
          <w:rFonts w:ascii="Arial" w:hAnsi="Arial" w:cs="Arial"/>
        </w:rPr>
        <w:t>……Part 4, p.1</w:t>
      </w:r>
    </w:p>
    <w:p w14:paraId="1D30D6C5" w14:textId="3AA1CBB2" w:rsidR="00674AAB" w:rsidRPr="00674AAB" w:rsidRDefault="00674AAB" w:rsidP="00674AAB">
      <w:pPr>
        <w:rPr>
          <w:rFonts w:ascii="Arial" w:hAnsi="Arial" w:cs="Arial"/>
        </w:rPr>
      </w:pPr>
      <w:r w:rsidRPr="008F29D6">
        <w:rPr>
          <w:rFonts w:ascii="Arial" w:hAnsi="Arial" w:cs="Arial"/>
          <w:b/>
          <w:bCs/>
        </w:rPr>
        <w:t>4.5.</w:t>
      </w:r>
      <w:r w:rsidR="008F29D6" w:rsidRPr="008F29D6">
        <w:rPr>
          <w:rFonts w:ascii="Arial" w:hAnsi="Arial" w:cs="Arial"/>
          <w:b/>
          <w:bCs/>
        </w:rPr>
        <w:tab/>
      </w:r>
      <w:r w:rsidRPr="008F29D6">
        <w:rPr>
          <w:rFonts w:ascii="Arial" w:hAnsi="Arial" w:cs="Arial"/>
          <w:b/>
          <w:bCs/>
        </w:rPr>
        <w:t>Cable TV Channel Line-Up</w:t>
      </w:r>
      <w:r w:rsidRPr="00674AAB">
        <w:rPr>
          <w:rFonts w:ascii="Arial" w:hAnsi="Arial" w:cs="Arial"/>
        </w:rPr>
        <w:t>…………………………………………………</w:t>
      </w:r>
      <w:r w:rsidR="008F29D6">
        <w:rPr>
          <w:rFonts w:ascii="Arial" w:hAnsi="Arial" w:cs="Arial"/>
        </w:rPr>
        <w:t>.</w:t>
      </w:r>
      <w:r w:rsidRPr="00674AAB">
        <w:rPr>
          <w:rFonts w:ascii="Arial" w:hAnsi="Arial" w:cs="Arial"/>
        </w:rPr>
        <w:t>…</w:t>
      </w:r>
      <w:r w:rsidR="008F29D6">
        <w:rPr>
          <w:rFonts w:ascii="Arial" w:hAnsi="Arial" w:cs="Arial"/>
        </w:rPr>
        <w:t>.</w:t>
      </w:r>
      <w:r w:rsidRPr="00674AAB">
        <w:rPr>
          <w:rFonts w:ascii="Arial" w:hAnsi="Arial" w:cs="Arial"/>
        </w:rPr>
        <w:t>….Part 4, p.2</w:t>
      </w:r>
    </w:p>
    <w:p w14:paraId="75AC172F" w14:textId="4BA95800" w:rsidR="00674AAB" w:rsidRPr="00674AAB" w:rsidRDefault="00674AAB" w:rsidP="00674AAB">
      <w:pPr>
        <w:rPr>
          <w:rFonts w:ascii="Arial" w:hAnsi="Arial" w:cs="Arial"/>
        </w:rPr>
      </w:pPr>
      <w:r w:rsidRPr="008F29D6">
        <w:rPr>
          <w:rFonts w:ascii="Arial" w:hAnsi="Arial" w:cs="Arial"/>
          <w:b/>
          <w:bCs/>
        </w:rPr>
        <w:t>4.6.</w:t>
      </w:r>
      <w:r w:rsidR="008F29D6" w:rsidRPr="008F29D6">
        <w:rPr>
          <w:rFonts w:ascii="Arial" w:hAnsi="Arial" w:cs="Arial"/>
          <w:b/>
          <w:bCs/>
        </w:rPr>
        <w:tab/>
      </w:r>
      <w:r w:rsidRPr="008F29D6">
        <w:rPr>
          <w:rFonts w:ascii="Arial" w:hAnsi="Arial" w:cs="Arial"/>
          <w:b/>
          <w:bCs/>
        </w:rPr>
        <w:t>Price List</w:t>
      </w:r>
      <w:r w:rsidRPr="00674AAB">
        <w:rPr>
          <w:rFonts w:ascii="Arial" w:hAnsi="Arial" w:cs="Arial"/>
        </w:rPr>
        <w:t>…………………………………………………………………</w:t>
      </w:r>
      <w:r w:rsidR="008F29D6">
        <w:rPr>
          <w:rFonts w:ascii="Arial" w:hAnsi="Arial" w:cs="Arial"/>
        </w:rPr>
        <w:t>.</w:t>
      </w:r>
      <w:r w:rsidRPr="00674AAB">
        <w:rPr>
          <w:rFonts w:ascii="Arial" w:hAnsi="Arial" w:cs="Arial"/>
        </w:rPr>
        <w:t>……</w:t>
      </w:r>
      <w:r w:rsidR="008F29D6">
        <w:rPr>
          <w:rFonts w:ascii="Arial" w:hAnsi="Arial" w:cs="Arial"/>
        </w:rPr>
        <w:t>.</w:t>
      </w:r>
      <w:r w:rsidRPr="00674AAB">
        <w:rPr>
          <w:rFonts w:ascii="Arial" w:hAnsi="Arial" w:cs="Arial"/>
        </w:rPr>
        <w:t>…….Part 4, p.2</w:t>
      </w:r>
    </w:p>
    <w:p w14:paraId="66025B2F" w14:textId="01238B72" w:rsidR="00674AAB" w:rsidRPr="00674AAB" w:rsidRDefault="00674AAB" w:rsidP="00674AAB">
      <w:pPr>
        <w:rPr>
          <w:rFonts w:ascii="Arial" w:hAnsi="Arial" w:cs="Arial"/>
        </w:rPr>
      </w:pPr>
      <w:r w:rsidRPr="008F29D6">
        <w:rPr>
          <w:rFonts w:ascii="Arial" w:hAnsi="Arial" w:cs="Arial"/>
          <w:b/>
          <w:bCs/>
        </w:rPr>
        <w:t>4.7.</w:t>
      </w:r>
      <w:r w:rsidR="008F29D6" w:rsidRPr="008F29D6">
        <w:rPr>
          <w:rFonts w:ascii="Arial" w:hAnsi="Arial" w:cs="Arial"/>
          <w:b/>
          <w:bCs/>
        </w:rPr>
        <w:tab/>
      </w:r>
      <w:r w:rsidRPr="008F29D6">
        <w:rPr>
          <w:rFonts w:ascii="Arial" w:hAnsi="Arial" w:cs="Arial"/>
          <w:b/>
          <w:bCs/>
        </w:rPr>
        <w:t xml:space="preserve">Types of Charges on </w:t>
      </w:r>
      <w:r w:rsidR="008F29D6">
        <w:rPr>
          <w:rFonts w:ascii="Arial" w:hAnsi="Arial" w:cs="Arial"/>
          <w:b/>
          <w:bCs/>
        </w:rPr>
        <w:t>Y</w:t>
      </w:r>
      <w:r w:rsidRPr="008F29D6">
        <w:rPr>
          <w:rFonts w:ascii="Arial" w:hAnsi="Arial" w:cs="Arial"/>
          <w:b/>
          <w:bCs/>
        </w:rPr>
        <w:t>our Bill</w:t>
      </w:r>
      <w:r w:rsidRPr="00674AAB">
        <w:rPr>
          <w:rFonts w:ascii="Arial" w:hAnsi="Arial" w:cs="Arial"/>
        </w:rPr>
        <w:t>………………………………………</w:t>
      </w:r>
      <w:r w:rsidR="008F29D6">
        <w:rPr>
          <w:rFonts w:ascii="Arial" w:hAnsi="Arial" w:cs="Arial"/>
        </w:rPr>
        <w:t>…</w:t>
      </w:r>
      <w:r w:rsidRPr="00674AAB">
        <w:rPr>
          <w:rFonts w:ascii="Arial" w:hAnsi="Arial" w:cs="Arial"/>
        </w:rPr>
        <w:t>….</w:t>
      </w:r>
      <w:r w:rsidR="008F29D6">
        <w:rPr>
          <w:rFonts w:ascii="Arial" w:hAnsi="Arial" w:cs="Arial"/>
        </w:rPr>
        <w:t>.</w:t>
      </w:r>
      <w:r w:rsidRPr="00674AAB">
        <w:rPr>
          <w:rFonts w:ascii="Arial" w:hAnsi="Arial" w:cs="Arial"/>
        </w:rPr>
        <w:t>……..Part 4, p</w:t>
      </w:r>
      <w:r w:rsidR="008F29D6">
        <w:rPr>
          <w:rFonts w:ascii="Arial" w:hAnsi="Arial" w:cs="Arial"/>
        </w:rPr>
        <w:t>.</w:t>
      </w:r>
      <w:r w:rsidRPr="00674AAB">
        <w:rPr>
          <w:rFonts w:ascii="Arial" w:hAnsi="Arial" w:cs="Arial"/>
        </w:rPr>
        <w:t>2</w:t>
      </w:r>
    </w:p>
    <w:p w14:paraId="037116AF" w14:textId="06E5457E" w:rsidR="00674AAB" w:rsidRPr="00674AAB" w:rsidRDefault="00674AAB" w:rsidP="00674AAB">
      <w:pPr>
        <w:rPr>
          <w:rFonts w:ascii="Arial" w:hAnsi="Arial" w:cs="Arial"/>
        </w:rPr>
      </w:pPr>
      <w:r w:rsidRPr="008F29D6">
        <w:rPr>
          <w:rFonts w:ascii="Arial" w:hAnsi="Arial" w:cs="Arial"/>
          <w:b/>
          <w:bCs/>
        </w:rPr>
        <w:t>4.8.</w:t>
      </w:r>
      <w:r w:rsidR="008F29D6" w:rsidRPr="008F29D6">
        <w:rPr>
          <w:rFonts w:ascii="Arial" w:hAnsi="Arial" w:cs="Arial"/>
          <w:b/>
          <w:bCs/>
        </w:rPr>
        <w:tab/>
      </w:r>
      <w:r w:rsidRPr="008F29D6">
        <w:rPr>
          <w:rFonts w:ascii="Arial" w:hAnsi="Arial" w:cs="Arial"/>
          <w:b/>
          <w:bCs/>
        </w:rPr>
        <w:t>Where to Ask Questions or File Complaints</w:t>
      </w:r>
      <w:r w:rsidRPr="008F29D6">
        <w:rPr>
          <w:rFonts w:ascii="Arial" w:hAnsi="Arial" w:cs="Arial"/>
        </w:rPr>
        <w:t>……………………..……</w:t>
      </w:r>
      <w:r w:rsidR="008F29D6">
        <w:rPr>
          <w:rFonts w:ascii="Arial" w:hAnsi="Arial" w:cs="Arial"/>
        </w:rPr>
        <w:t>.</w:t>
      </w:r>
      <w:r w:rsidRPr="008F29D6">
        <w:rPr>
          <w:rFonts w:ascii="Arial" w:hAnsi="Arial" w:cs="Arial"/>
        </w:rPr>
        <w:t>………</w:t>
      </w:r>
      <w:r w:rsidRPr="00674AAB">
        <w:rPr>
          <w:rFonts w:ascii="Arial" w:hAnsi="Arial" w:cs="Arial"/>
        </w:rPr>
        <w:t>Part 4, p.2</w:t>
      </w:r>
    </w:p>
    <w:p w14:paraId="3313492E" w14:textId="46BF49D1" w:rsidR="00674AAB" w:rsidRDefault="00674AAB" w:rsidP="00674AAB">
      <w:pPr>
        <w:rPr>
          <w:rFonts w:ascii="Arial" w:hAnsi="Arial" w:cs="Arial"/>
        </w:rPr>
      </w:pPr>
      <w:r w:rsidRPr="008F29D6">
        <w:rPr>
          <w:rFonts w:ascii="Arial" w:hAnsi="Arial" w:cs="Arial"/>
          <w:b/>
          <w:bCs/>
        </w:rPr>
        <w:t>4.9.</w:t>
      </w:r>
      <w:r w:rsidR="008F29D6" w:rsidRPr="008F29D6">
        <w:rPr>
          <w:rFonts w:ascii="Arial" w:hAnsi="Arial" w:cs="Arial"/>
          <w:b/>
          <w:bCs/>
        </w:rPr>
        <w:tab/>
      </w:r>
      <w:r w:rsidRPr="008F29D6">
        <w:rPr>
          <w:rFonts w:ascii="Arial" w:hAnsi="Arial" w:cs="Arial"/>
          <w:b/>
          <w:bCs/>
        </w:rPr>
        <w:t>Other Options for Television Programming</w:t>
      </w:r>
      <w:r w:rsidRPr="00674AAB">
        <w:rPr>
          <w:rFonts w:ascii="Arial" w:hAnsi="Arial" w:cs="Arial"/>
        </w:rPr>
        <w:t>…………………………</w:t>
      </w:r>
      <w:r w:rsidR="008F29D6">
        <w:rPr>
          <w:rFonts w:ascii="Arial" w:hAnsi="Arial" w:cs="Arial"/>
        </w:rPr>
        <w:t>.</w:t>
      </w:r>
      <w:r w:rsidRPr="00674AAB">
        <w:rPr>
          <w:rFonts w:ascii="Arial" w:hAnsi="Arial" w:cs="Arial"/>
        </w:rPr>
        <w:t>…….…..Part 4, p.</w:t>
      </w:r>
      <w:r w:rsidR="00122264">
        <w:rPr>
          <w:rFonts w:ascii="Arial" w:hAnsi="Arial" w:cs="Arial"/>
        </w:rPr>
        <w:t>3</w:t>
      </w:r>
    </w:p>
    <w:p w14:paraId="42349CF4" w14:textId="77762443" w:rsidR="00674AAB" w:rsidRDefault="00674AAB" w:rsidP="00674AAB">
      <w:pPr>
        <w:rPr>
          <w:rFonts w:ascii="Arial" w:hAnsi="Arial" w:cs="Arial"/>
        </w:rPr>
      </w:pPr>
    </w:p>
    <w:p w14:paraId="0A5A2690" w14:textId="3F861E7B" w:rsidR="00674AAB" w:rsidRDefault="00674AAB" w:rsidP="00674AAB">
      <w:pPr>
        <w:rPr>
          <w:rFonts w:ascii="Arial" w:hAnsi="Arial" w:cs="Arial"/>
        </w:rPr>
      </w:pPr>
    </w:p>
    <w:p w14:paraId="15E8C248" w14:textId="77777777" w:rsidR="005309D9" w:rsidRDefault="005309D9" w:rsidP="00674AAB">
      <w:pPr>
        <w:rPr>
          <w:rFonts w:ascii="Arial" w:hAnsi="Arial" w:cs="Arial"/>
        </w:rPr>
      </w:pPr>
    </w:p>
    <w:p w14:paraId="3AE7B47C" w14:textId="77777777" w:rsidR="005309D9" w:rsidRDefault="005309D9" w:rsidP="00674AAB">
      <w:pPr>
        <w:rPr>
          <w:rFonts w:ascii="Arial" w:hAnsi="Arial" w:cs="Arial"/>
        </w:rPr>
      </w:pPr>
    </w:p>
    <w:p w14:paraId="3CEED26E" w14:textId="77777777" w:rsidR="005309D9" w:rsidRDefault="005309D9" w:rsidP="00674AAB">
      <w:pPr>
        <w:rPr>
          <w:rFonts w:ascii="Arial" w:hAnsi="Arial" w:cs="Arial"/>
        </w:rPr>
      </w:pPr>
    </w:p>
    <w:p w14:paraId="23B3E787" w14:textId="77777777" w:rsidR="005309D9" w:rsidRDefault="005309D9" w:rsidP="00674AAB">
      <w:pPr>
        <w:rPr>
          <w:rFonts w:ascii="Arial" w:hAnsi="Arial" w:cs="Arial"/>
        </w:rPr>
      </w:pPr>
    </w:p>
    <w:p w14:paraId="1166993E" w14:textId="77777777" w:rsidR="005309D9" w:rsidRDefault="005309D9" w:rsidP="00674AAB">
      <w:pPr>
        <w:rPr>
          <w:rFonts w:ascii="Arial" w:hAnsi="Arial" w:cs="Arial"/>
        </w:rPr>
      </w:pPr>
    </w:p>
    <w:p w14:paraId="475220E0" w14:textId="77777777" w:rsidR="005309D9" w:rsidRDefault="005309D9" w:rsidP="00674AAB">
      <w:pPr>
        <w:rPr>
          <w:rFonts w:ascii="Arial" w:hAnsi="Arial" w:cs="Arial"/>
        </w:rPr>
      </w:pPr>
    </w:p>
    <w:p w14:paraId="6136BFE8" w14:textId="77777777" w:rsidR="005309D9" w:rsidRDefault="005309D9" w:rsidP="00674AAB">
      <w:pPr>
        <w:rPr>
          <w:rFonts w:ascii="Arial" w:hAnsi="Arial" w:cs="Arial"/>
        </w:rPr>
      </w:pPr>
    </w:p>
    <w:p w14:paraId="511522CA" w14:textId="77777777" w:rsidR="005309D9" w:rsidRDefault="005309D9" w:rsidP="00674AAB">
      <w:pPr>
        <w:rPr>
          <w:rFonts w:ascii="Arial" w:hAnsi="Arial" w:cs="Arial"/>
        </w:rPr>
      </w:pPr>
    </w:p>
    <w:p w14:paraId="03028643" w14:textId="77777777" w:rsidR="005309D9" w:rsidRDefault="005309D9" w:rsidP="00674AAB">
      <w:pPr>
        <w:rPr>
          <w:rFonts w:ascii="Arial" w:hAnsi="Arial" w:cs="Arial"/>
        </w:rPr>
      </w:pPr>
    </w:p>
    <w:p w14:paraId="04F61328" w14:textId="77777777" w:rsidR="005309D9" w:rsidRDefault="005309D9" w:rsidP="00674AAB">
      <w:pPr>
        <w:rPr>
          <w:rFonts w:ascii="Arial" w:hAnsi="Arial" w:cs="Arial"/>
        </w:rPr>
      </w:pPr>
    </w:p>
    <w:p w14:paraId="7770FD06" w14:textId="77777777" w:rsidR="005309D9" w:rsidRDefault="005309D9" w:rsidP="00674AAB">
      <w:pPr>
        <w:rPr>
          <w:rFonts w:ascii="Arial" w:hAnsi="Arial" w:cs="Arial"/>
        </w:rPr>
      </w:pPr>
    </w:p>
    <w:p w14:paraId="7161DBA9" w14:textId="77777777" w:rsidR="005309D9" w:rsidRDefault="005309D9" w:rsidP="00674AAB">
      <w:pPr>
        <w:rPr>
          <w:rFonts w:ascii="Arial" w:hAnsi="Arial" w:cs="Arial"/>
        </w:rPr>
      </w:pPr>
    </w:p>
    <w:p w14:paraId="50E604EA" w14:textId="77777777" w:rsidR="005309D9" w:rsidRDefault="005309D9" w:rsidP="00674AAB">
      <w:pPr>
        <w:rPr>
          <w:rFonts w:ascii="Arial" w:hAnsi="Arial" w:cs="Arial"/>
        </w:rPr>
      </w:pPr>
    </w:p>
    <w:p w14:paraId="695D2252" w14:textId="77777777" w:rsidR="005309D9" w:rsidRDefault="005309D9" w:rsidP="00674AAB">
      <w:pPr>
        <w:rPr>
          <w:rFonts w:ascii="Arial" w:hAnsi="Arial" w:cs="Arial"/>
        </w:rPr>
      </w:pPr>
    </w:p>
    <w:p w14:paraId="0D6C84B8" w14:textId="77777777" w:rsidR="005309D9" w:rsidRDefault="005309D9" w:rsidP="00674AAB">
      <w:pPr>
        <w:rPr>
          <w:rFonts w:ascii="Arial" w:hAnsi="Arial" w:cs="Arial"/>
        </w:rPr>
      </w:pPr>
    </w:p>
    <w:p w14:paraId="156A5D1D" w14:textId="77777777" w:rsidR="005309D9" w:rsidRDefault="005309D9" w:rsidP="00674AAB">
      <w:pPr>
        <w:rPr>
          <w:rFonts w:ascii="Arial" w:hAnsi="Arial" w:cs="Arial"/>
        </w:rPr>
      </w:pPr>
    </w:p>
    <w:p w14:paraId="321E86AB" w14:textId="77777777" w:rsidR="005309D9" w:rsidRDefault="005309D9" w:rsidP="00674AAB">
      <w:pPr>
        <w:rPr>
          <w:rFonts w:ascii="Arial" w:hAnsi="Arial" w:cs="Arial"/>
        </w:rPr>
      </w:pPr>
    </w:p>
    <w:p w14:paraId="09888B3E" w14:textId="77777777" w:rsidR="005309D9" w:rsidRDefault="005309D9" w:rsidP="00674AAB">
      <w:pPr>
        <w:rPr>
          <w:rFonts w:ascii="Arial" w:hAnsi="Arial" w:cs="Arial"/>
        </w:rPr>
      </w:pPr>
    </w:p>
    <w:p w14:paraId="37278870" w14:textId="77777777" w:rsidR="005309D9" w:rsidRDefault="005309D9" w:rsidP="00674AAB">
      <w:pPr>
        <w:rPr>
          <w:rFonts w:ascii="Arial" w:hAnsi="Arial" w:cs="Arial"/>
        </w:rPr>
      </w:pPr>
    </w:p>
    <w:p w14:paraId="4F79D931" w14:textId="77777777" w:rsidR="005309D9" w:rsidRDefault="005309D9" w:rsidP="00674AAB">
      <w:pPr>
        <w:rPr>
          <w:rFonts w:ascii="Arial" w:hAnsi="Arial" w:cs="Arial"/>
        </w:rPr>
      </w:pPr>
    </w:p>
    <w:p w14:paraId="31D89ED1" w14:textId="77777777" w:rsidR="005309D9" w:rsidRDefault="005309D9" w:rsidP="00674AAB">
      <w:pPr>
        <w:rPr>
          <w:rFonts w:ascii="Arial" w:hAnsi="Arial" w:cs="Arial"/>
        </w:rPr>
      </w:pPr>
    </w:p>
    <w:p w14:paraId="795AA8FE" w14:textId="77777777" w:rsidR="005309D9" w:rsidRDefault="005309D9" w:rsidP="00674AAB">
      <w:pPr>
        <w:rPr>
          <w:rFonts w:ascii="Arial" w:hAnsi="Arial" w:cs="Arial"/>
        </w:rPr>
      </w:pPr>
    </w:p>
    <w:p w14:paraId="208F4311" w14:textId="77777777" w:rsidR="005309D9" w:rsidRDefault="005309D9" w:rsidP="00674AAB">
      <w:pPr>
        <w:rPr>
          <w:rFonts w:ascii="Arial" w:hAnsi="Arial" w:cs="Arial"/>
        </w:rPr>
      </w:pPr>
    </w:p>
    <w:p w14:paraId="090FC766" w14:textId="77777777" w:rsidR="005309D9" w:rsidRDefault="005309D9" w:rsidP="00674AAB">
      <w:pPr>
        <w:rPr>
          <w:rFonts w:ascii="Arial" w:hAnsi="Arial" w:cs="Arial"/>
        </w:rPr>
      </w:pPr>
    </w:p>
    <w:p w14:paraId="57F95E77" w14:textId="77777777" w:rsidR="005309D9" w:rsidRDefault="005309D9" w:rsidP="00674AAB">
      <w:pPr>
        <w:rPr>
          <w:rFonts w:ascii="Arial" w:hAnsi="Arial" w:cs="Arial"/>
        </w:rPr>
      </w:pPr>
    </w:p>
    <w:p w14:paraId="5428F0A6" w14:textId="77777777" w:rsidR="005309D9" w:rsidRDefault="005309D9" w:rsidP="00674AAB">
      <w:pPr>
        <w:rPr>
          <w:rFonts w:ascii="Arial" w:hAnsi="Arial" w:cs="Arial"/>
        </w:rPr>
      </w:pPr>
    </w:p>
    <w:p w14:paraId="6E304530" w14:textId="77777777" w:rsidR="005309D9" w:rsidRDefault="005309D9" w:rsidP="00674AAB">
      <w:pPr>
        <w:rPr>
          <w:rFonts w:ascii="Arial" w:hAnsi="Arial" w:cs="Arial"/>
        </w:rPr>
      </w:pPr>
    </w:p>
    <w:p w14:paraId="12CEFCF2" w14:textId="77777777" w:rsidR="005309D9" w:rsidRDefault="005309D9" w:rsidP="00674AAB">
      <w:pPr>
        <w:rPr>
          <w:rFonts w:ascii="Arial" w:hAnsi="Arial" w:cs="Arial"/>
        </w:rPr>
      </w:pPr>
    </w:p>
    <w:p w14:paraId="5AE87070" w14:textId="77777777" w:rsidR="005309D9" w:rsidRDefault="005309D9" w:rsidP="00674AAB">
      <w:pPr>
        <w:rPr>
          <w:rFonts w:ascii="Arial" w:hAnsi="Arial" w:cs="Arial"/>
        </w:rPr>
      </w:pPr>
    </w:p>
    <w:p w14:paraId="6599BCCB" w14:textId="77777777" w:rsidR="005309D9" w:rsidRDefault="005309D9" w:rsidP="00674AAB">
      <w:pPr>
        <w:rPr>
          <w:rFonts w:ascii="Arial" w:hAnsi="Arial" w:cs="Arial"/>
        </w:rPr>
      </w:pPr>
    </w:p>
    <w:p w14:paraId="6FD096B4" w14:textId="77777777" w:rsidR="005309D9" w:rsidRDefault="005309D9" w:rsidP="00674AAB">
      <w:pPr>
        <w:rPr>
          <w:rFonts w:ascii="Arial" w:hAnsi="Arial" w:cs="Arial"/>
        </w:rPr>
      </w:pPr>
    </w:p>
    <w:p w14:paraId="1AD53763" w14:textId="77777777" w:rsidR="005309D9" w:rsidRDefault="005309D9" w:rsidP="00674AAB">
      <w:pPr>
        <w:rPr>
          <w:rFonts w:ascii="Arial" w:hAnsi="Arial" w:cs="Arial"/>
        </w:rPr>
      </w:pPr>
    </w:p>
    <w:p w14:paraId="0DD3DC19" w14:textId="77777777" w:rsidR="005309D9" w:rsidRDefault="005309D9" w:rsidP="00674AAB">
      <w:pPr>
        <w:rPr>
          <w:rFonts w:ascii="Arial" w:hAnsi="Arial" w:cs="Arial"/>
        </w:rPr>
      </w:pPr>
    </w:p>
    <w:p w14:paraId="4A6F49C0" w14:textId="77777777" w:rsidR="005309D9" w:rsidRDefault="005309D9" w:rsidP="00674AAB">
      <w:pPr>
        <w:rPr>
          <w:rFonts w:ascii="Arial" w:hAnsi="Arial" w:cs="Arial"/>
        </w:rPr>
      </w:pPr>
    </w:p>
    <w:p w14:paraId="398D2621" w14:textId="77777777" w:rsidR="005309D9" w:rsidRDefault="005309D9" w:rsidP="00674AAB">
      <w:pPr>
        <w:rPr>
          <w:rFonts w:ascii="Arial" w:hAnsi="Arial" w:cs="Arial"/>
        </w:rPr>
      </w:pPr>
    </w:p>
    <w:p w14:paraId="556C5741" w14:textId="77777777" w:rsidR="005309D9" w:rsidRDefault="005309D9" w:rsidP="00674AAB">
      <w:pPr>
        <w:rPr>
          <w:rFonts w:ascii="Arial" w:hAnsi="Arial" w:cs="Arial"/>
        </w:rPr>
      </w:pPr>
    </w:p>
    <w:p w14:paraId="2802DC7B" w14:textId="76FCA5AA" w:rsidR="00674AAB" w:rsidRPr="005309D9" w:rsidRDefault="00674AAB" w:rsidP="00674AAB">
      <w:pPr>
        <w:rPr>
          <w:rFonts w:ascii="Arial" w:hAnsi="Arial" w:cs="Arial"/>
          <w:b/>
          <w:bCs/>
          <w:sz w:val="24"/>
          <w:szCs w:val="24"/>
        </w:rPr>
      </w:pPr>
      <w:r w:rsidRPr="005309D9">
        <w:rPr>
          <w:rFonts w:ascii="Arial" w:hAnsi="Arial" w:cs="Arial"/>
          <w:b/>
          <w:bCs/>
          <w:sz w:val="24"/>
          <w:szCs w:val="24"/>
        </w:rPr>
        <w:lastRenderedPageBreak/>
        <w:t>OVERVIEW OF SERVICE PUBLICATIONS</w:t>
      </w:r>
    </w:p>
    <w:p w14:paraId="10D11D13" w14:textId="77777777" w:rsidR="00674AAB" w:rsidRPr="00674AAB" w:rsidRDefault="00674AAB" w:rsidP="00674AAB">
      <w:pPr>
        <w:rPr>
          <w:rFonts w:ascii="Arial" w:hAnsi="Arial" w:cs="Arial"/>
        </w:rPr>
      </w:pPr>
    </w:p>
    <w:p w14:paraId="415512D5" w14:textId="77777777" w:rsidR="00674AAB" w:rsidRPr="00674AAB" w:rsidRDefault="00674AAB" w:rsidP="00674AAB">
      <w:pPr>
        <w:rPr>
          <w:rFonts w:ascii="Arial" w:hAnsi="Arial" w:cs="Arial"/>
        </w:rPr>
      </w:pPr>
      <w:r w:rsidRPr="00674AAB">
        <w:rPr>
          <w:rFonts w:ascii="Arial" w:hAnsi="Arial" w:cs="Arial"/>
        </w:rPr>
        <w:t>These Terms and Conditions and (where applicable) the following additional documents (collectively, “Service Publications”) shall apply to all products and services the Company provides to customers:</w:t>
      </w:r>
    </w:p>
    <w:p w14:paraId="77C0404E" w14:textId="77777777" w:rsidR="00674AAB" w:rsidRPr="00674AAB" w:rsidRDefault="00674AAB" w:rsidP="00674AAB">
      <w:pPr>
        <w:rPr>
          <w:rFonts w:ascii="Arial" w:hAnsi="Arial" w:cs="Arial"/>
        </w:rPr>
      </w:pPr>
    </w:p>
    <w:p w14:paraId="256FE2C1" w14:textId="02371D15" w:rsidR="00674AAB" w:rsidRPr="00674AAB" w:rsidRDefault="00674AAB" w:rsidP="005309D9">
      <w:pPr>
        <w:ind w:left="720"/>
        <w:rPr>
          <w:rFonts w:ascii="Arial" w:hAnsi="Arial" w:cs="Arial"/>
        </w:rPr>
      </w:pPr>
      <w:r w:rsidRPr="005309D9">
        <w:rPr>
          <w:rFonts w:ascii="Arial" w:hAnsi="Arial" w:cs="Arial"/>
          <w:u w:val="single"/>
        </w:rPr>
        <w:t>Pricing Schedules</w:t>
      </w:r>
      <w:r w:rsidRPr="00674AAB">
        <w:rPr>
          <w:rFonts w:ascii="Arial" w:hAnsi="Arial" w:cs="Arial"/>
        </w:rPr>
        <w:t>.  A “pricing schedule” means a service price sheet or similar pricing schedule (including related attachments) or other document that is included in Part 5 of these Terms and Conditions or that is later executed by the parties and references these Terms and Conditions.  A Pricing Schedule includes the services, the pricing (including discounts and commitments, if applicable), the pricing term (if applicable) and may contain or incorporate by reference other service specific terms and conditions.</w:t>
      </w:r>
    </w:p>
    <w:p w14:paraId="505AC7AD" w14:textId="77777777" w:rsidR="00674AAB" w:rsidRPr="00674AAB" w:rsidRDefault="00674AAB" w:rsidP="00674AAB">
      <w:pPr>
        <w:rPr>
          <w:rFonts w:ascii="Arial" w:hAnsi="Arial" w:cs="Arial"/>
        </w:rPr>
      </w:pPr>
    </w:p>
    <w:p w14:paraId="759C6625" w14:textId="77777777" w:rsidR="005309D9" w:rsidRDefault="00674AAB" w:rsidP="005309D9">
      <w:pPr>
        <w:ind w:left="720"/>
        <w:rPr>
          <w:rFonts w:ascii="Arial" w:hAnsi="Arial" w:cs="Arial"/>
        </w:rPr>
      </w:pPr>
      <w:r w:rsidRPr="005309D9">
        <w:rPr>
          <w:rFonts w:ascii="Arial" w:hAnsi="Arial" w:cs="Arial"/>
          <w:u w:val="single"/>
        </w:rPr>
        <w:t>Policies</w:t>
      </w:r>
      <w:r w:rsidRPr="00674AAB">
        <w:rPr>
          <w:rFonts w:ascii="Arial" w:hAnsi="Arial" w:cs="Arial"/>
        </w:rPr>
        <w:t>.  A “policy” means a Company policy that applies in accordance with its terms to any service or service capability within its scope, as may be modified by the Company from time-to-time, including the following:</w:t>
      </w:r>
    </w:p>
    <w:p w14:paraId="53103147" w14:textId="43EF8D74" w:rsidR="005309D9" w:rsidRPr="005309D9" w:rsidRDefault="005309D9" w:rsidP="000A2850">
      <w:pPr>
        <w:pStyle w:val="ListParagraph"/>
        <w:numPr>
          <w:ilvl w:val="0"/>
          <w:numId w:val="1"/>
        </w:numPr>
        <w:rPr>
          <w:rFonts w:ascii="Arial" w:hAnsi="Arial" w:cs="Arial"/>
          <w:i/>
          <w:iCs/>
          <w:u w:val="single"/>
        </w:rPr>
      </w:pPr>
      <w:r w:rsidRPr="005309D9">
        <w:rPr>
          <w:rFonts w:ascii="Arial" w:hAnsi="Arial" w:cs="Arial"/>
        </w:rPr>
        <w:t xml:space="preserve">The Company’s </w:t>
      </w:r>
      <w:r w:rsidRPr="005309D9">
        <w:rPr>
          <w:rFonts w:ascii="Arial" w:hAnsi="Arial" w:cs="Arial"/>
          <w:b/>
          <w:bCs/>
        </w:rPr>
        <w:t>Privacy Policy</w:t>
      </w:r>
      <w:r w:rsidRPr="005309D9">
        <w:rPr>
          <w:rFonts w:ascii="Arial" w:hAnsi="Arial" w:cs="Arial"/>
        </w:rPr>
        <w:t xml:space="preserve">, which can be found at </w:t>
      </w:r>
      <w:r w:rsidRPr="005309D9">
        <w:rPr>
          <w:rFonts w:ascii="Arial" w:hAnsi="Arial" w:cs="Arial"/>
          <w:i/>
          <w:iCs/>
          <w:highlight w:val="yellow"/>
          <w:u w:val="single"/>
        </w:rPr>
        <w:t>[insert web page for link to Privacy Policy]</w:t>
      </w:r>
      <w:r w:rsidRPr="005309D9">
        <w:rPr>
          <w:rFonts w:ascii="Arial" w:hAnsi="Arial" w:cs="Arial"/>
          <w:i/>
          <w:iCs/>
          <w:u w:val="single"/>
        </w:rPr>
        <w:t>.</w:t>
      </w:r>
    </w:p>
    <w:p w14:paraId="3F8FBD59" w14:textId="77777777" w:rsidR="00674AAB" w:rsidRPr="00674AAB" w:rsidRDefault="00674AAB" w:rsidP="00674AAB">
      <w:pPr>
        <w:rPr>
          <w:rFonts w:ascii="Arial" w:hAnsi="Arial" w:cs="Arial"/>
        </w:rPr>
      </w:pPr>
    </w:p>
    <w:p w14:paraId="085FCC36" w14:textId="51E8F0DF" w:rsidR="00674AAB" w:rsidRPr="005309D9" w:rsidRDefault="00674AAB" w:rsidP="000A2850">
      <w:pPr>
        <w:pStyle w:val="ListParagraph"/>
        <w:numPr>
          <w:ilvl w:val="0"/>
          <w:numId w:val="1"/>
        </w:numPr>
        <w:rPr>
          <w:rFonts w:ascii="Arial" w:hAnsi="Arial" w:cs="Arial"/>
          <w:i/>
          <w:iCs/>
          <w:u w:val="single"/>
        </w:rPr>
      </w:pPr>
      <w:r w:rsidRPr="005309D9">
        <w:rPr>
          <w:rFonts w:ascii="Arial" w:hAnsi="Arial" w:cs="Arial"/>
        </w:rPr>
        <w:t xml:space="preserve">The Company’s </w:t>
      </w:r>
      <w:r w:rsidRPr="005309D9">
        <w:rPr>
          <w:rFonts w:ascii="Arial" w:hAnsi="Arial" w:cs="Arial"/>
          <w:b/>
          <w:bCs/>
        </w:rPr>
        <w:t>Acceptable Use Policy</w:t>
      </w:r>
      <w:r w:rsidRPr="005309D9">
        <w:rPr>
          <w:rFonts w:ascii="Arial" w:hAnsi="Arial" w:cs="Arial"/>
        </w:rPr>
        <w:t xml:space="preserve">, which is included or referenced in Part 3 of these Terms and Conditions and which can be found at </w:t>
      </w:r>
      <w:r w:rsidRPr="005309D9">
        <w:rPr>
          <w:rFonts w:ascii="Arial" w:hAnsi="Arial" w:cs="Arial"/>
          <w:i/>
          <w:iCs/>
          <w:highlight w:val="yellow"/>
          <w:u w:val="single"/>
        </w:rPr>
        <w:t>[insert web page for link to Acceptable Use Policy]</w:t>
      </w:r>
      <w:r w:rsidRPr="005309D9">
        <w:rPr>
          <w:rFonts w:ascii="Arial" w:hAnsi="Arial" w:cs="Arial"/>
          <w:i/>
          <w:iCs/>
          <w:u w:val="single"/>
        </w:rPr>
        <w:t>.</w:t>
      </w:r>
    </w:p>
    <w:p w14:paraId="5E29F507" w14:textId="77777777" w:rsidR="00674AAB" w:rsidRPr="00674AAB" w:rsidRDefault="00674AAB" w:rsidP="00674AAB">
      <w:pPr>
        <w:rPr>
          <w:rFonts w:ascii="Arial" w:hAnsi="Arial" w:cs="Arial"/>
        </w:rPr>
      </w:pPr>
    </w:p>
    <w:p w14:paraId="0AA9FD57" w14:textId="209D6180" w:rsidR="00674AAB" w:rsidRPr="005309D9" w:rsidRDefault="00674AAB" w:rsidP="000A2850">
      <w:pPr>
        <w:pStyle w:val="ListParagraph"/>
        <w:numPr>
          <w:ilvl w:val="0"/>
          <w:numId w:val="1"/>
        </w:numPr>
        <w:rPr>
          <w:rFonts w:ascii="Arial" w:hAnsi="Arial" w:cs="Arial"/>
        </w:rPr>
      </w:pPr>
      <w:r w:rsidRPr="005309D9">
        <w:rPr>
          <w:rFonts w:ascii="Arial" w:hAnsi="Arial" w:cs="Arial"/>
        </w:rPr>
        <w:t xml:space="preserve">The Company’s </w:t>
      </w:r>
      <w:r w:rsidRPr="005309D9">
        <w:rPr>
          <w:rFonts w:ascii="Arial" w:hAnsi="Arial" w:cs="Arial"/>
          <w:b/>
          <w:bCs/>
        </w:rPr>
        <w:t>Network Management Policy or Network Transparency Statement</w:t>
      </w:r>
      <w:r w:rsidRPr="005309D9">
        <w:rPr>
          <w:rFonts w:ascii="Arial" w:hAnsi="Arial" w:cs="Arial"/>
        </w:rPr>
        <w:t xml:space="preserve">, which is included or referenced in Part 3 of these Terms and Conditions and which can be found at </w:t>
      </w:r>
      <w:r w:rsidRPr="005309D9">
        <w:rPr>
          <w:rFonts w:ascii="Arial" w:hAnsi="Arial" w:cs="Arial"/>
          <w:i/>
          <w:iCs/>
          <w:highlight w:val="yellow"/>
          <w:u w:val="single"/>
        </w:rPr>
        <w:t>[insert web page for link to Network Management Policy]</w:t>
      </w:r>
      <w:r w:rsidRPr="005309D9">
        <w:rPr>
          <w:rFonts w:ascii="Arial" w:hAnsi="Arial" w:cs="Arial"/>
        </w:rPr>
        <w:t>.</w:t>
      </w:r>
    </w:p>
    <w:p w14:paraId="3668A662" w14:textId="77777777" w:rsidR="00674AAB" w:rsidRPr="00674AAB" w:rsidRDefault="00674AAB" w:rsidP="00674AAB">
      <w:pPr>
        <w:rPr>
          <w:rFonts w:ascii="Arial" w:hAnsi="Arial" w:cs="Arial"/>
        </w:rPr>
      </w:pPr>
      <w:r w:rsidRPr="00674AAB">
        <w:rPr>
          <w:rFonts w:ascii="Arial" w:hAnsi="Arial" w:cs="Arial"/>
        </w:rPr>
        <w:tab/>
      </w:r>
    </w:p>
    <w:p w14:paraId="67C3C4C8" w14:textId="3E19D8D8" w:rsidR="00674AAB" w:rsidRPr="00674AAB" w:rsidRDefault="00674AAB" w:rsidP="005309D9">
      <w:pPr>
        <w:ind w:left="720"/>
        <w:rPr>
          <w:rFonts w:ascii="Arial" w:hAnsi="Arial" w:cs="Arial"/>
        </w:rPr>
      </w:pPr>
      <w:r w:rsidRPr="005309D9">
        <w:rPr>
          <w:rFonts w:ascii="Arial" w:hAnsi="Arial" w:cs="Arial"/>
          <w:u w:val="single"/>
        </w:rPr>
        <w:t>Service Contracts</w:t>
      </w:r>
      <w:r w:rsidRPr="00674AAB">
        <w:rPr>
          <w:rFonts w:ascii="Arial" w:hAnsi="Arial" w:cs="Arial"/>
        </w:rPr>
        <w:t>.  “Service Contracts” means service orders, service contracts, service level agreements, service-specific terms and conditions and similar documents signed by or provided to the customer containing specific descriptions, pricing and other terms and conditions for products, services or service components that are not covered by these Terms and Conditions or that are in addition to or different from these Terms and Conditions.</w:t>
      </w:r>
    </w:p>
    <w:p w14:paraId="5C611BEC" w14:textId="77777777" w:rsidR="00674AAB" w:rsidRPr="00674AAB" w:rsidRDefault="00674AAB" w:rsidP="00674AAB">
      <w:pPr>
        <w:rPr>
          <w:rFonts w:ascii="Arial" w:hAnsi="Arial" w:cs="Arial"/>
        </w:rPr>
      </w:pPr>
    </w:p>
    <w:p w14:paraId="147922D3" w14:textId="00A0ABE4" w:rsidR="00674AAB" w:rsidRPr="00674AAB" w:rsidRDefault="00674AAB" w:rsidP="005309D9">
      <w:pPr>
        <w:ind w:left="720"/>
        <w:rPr>
          <w:rFonts w:ascii="Arial" w:hAnsi="Arial" w:cs="Arial"/>
        </w:rPr>
      </w:pPr>
      <w:r w:rsidRPr="005309D9">
        <w:rPr>
          <w:rFonts w:ascii="Arial" w:hAnsi="Arial" w:cs="Arial"/>
          <w:u w:val="single"/>
        </w:rPr>
        <w:t>Disclosure Relating to IP-enabled 911 Services</w:t>
      </w:r>
      <w:r w:rsidRPr="00674AAB">
        <w:rPr>
          <w:rFonts w:ascii="Arial" w:hAnsi="Arial" w:cs="Arial"/>
        </w:rPr>
        <w:t xml:space="preserve">, refers to a separate document that can be found at </w:t>
      </w:r>
      <w:r w:rsidRPr="005309D9">
        <w:rPr>
          <w:rFonts w:ascii="Arial" w:hAnsi="Arial" w:cs="Arial"/>
          <w:highlight w:val="yellow"/>
        </w:rPr>
        <w:t>[insert web page for link to Disclosure Relation to IP-enabled 911 services if your company uses this service.  If not, then delete this section]</w:t>
      </w:r>
      <w:r w:rsidRPr="00674AAB">
        <w:rPr>
          <w:rFonts w:ascii="Arial" w:hAnsi="Arial" w:cs="Arial"/>
        </w:rPr>
        <w:t>.</w:t>
      </w:r>
    </w:p>
    <w:p w14:paraId="0639B652" w14:textId="77777777" w:rsidR="00674AAB" w:rsidRPr="00674AAB" w:rsidRDefault="00674AAB" w:rsidP="00674AAB">
      <w:pPr>
        <w:rPr>
          <w:rFonts w:ascii="Arial" w:hAnsi="Arial" w:cs="Arial"/>
        </w:rPr>
      </w:pPr>
    </w:p>
    <w:p w14:paraId="6F142E12" w14:textId="77777777" w:rsidR="00674AAB" w:rsidRPr="00674AAB" w:rsidRDefault="00674AAB" w:rsidP="00674AAB">
      <w:pPr>
        <w:rPr>
          <w:rFonts w:ascii="Arial" w:hAnsi="Arial" w:cs="Arial"/>
        </w:rPr>
      </w:pPr>
    </w:p>
    <w:p w14:paraId="743850E9" w14:textId="21DFE65B" w:rsidR="00674AAB" w:rsidRPr="005309D9" w:rsidRDefault="00674AAB" w:rsidP="00674AAB">
      <w:pPr>
        <w:rPr>
          <w:rFonts w:ascii="Arial" w:hAnsi="Arial" w:cs="Arial"/>
          <w:b/>
          <w:bCs/>
          <w:sz w:val="24"/>
          <w:szCs w:val="24"/>
        </w:rPr>
      </w:pPr>
      <w:r w:rsidRPr="005309D9">
        <w:rPr>
          <w:rFonts w:ascii="Arial" w:hAnsi="Arial" w:cs="Arial"/>
          <w:b/>
          <w:bCs/>
          <w:sz w:val="24"/>
          <w:szCs w:val="24"/>
        </w:rPr>
        <w:t>PRIORITY OF SERVICE PUBLICATIONS</w:t>
      </w:r>
    </w:p>
    <w:p w14:paraId="2F84FBE6" w14:textId="77777777" w:rsidR="00674AAB" w:rsidRPr="00674AAB" w:rsidRDefault="00674AAB" w:rsidP="00674AAB">
      <w:pPr>
        <w:rPr>
          <w:rFonts w:ascii="Arial" w:hAnsi="Arial" w:cs="Arial"/>
        </w:rPr>
      </w:pPr>
    </w:p>
    <w:p w14:paraId="1BC066C5" w14:textId="77777777" w:rsidR="00674AAB" w:rsidRPr="00674AAB" w:rsidRDefault="00674AAB" w:rsidP="00674AAB">
      <w:pPr>
        <w:rPr>
          <w:rFonts w:ascii="Arial" w:hAnsi="Arial" w:cs="Arial"/>
        </w:rPr>
      </w:pPr>
      <w:r w:rsidRPr="00674AAB">
        <w:rPr>
          <w:rFonts w:ascii="Arial" w:hAnsi="Arial" w:cs="Arial"/>
        </w:rPr>
        <w:t xml:space="preserve">The order of priority of the Company’s Service Publications is: </w:t>
      </w:r>
    </w:p>
    <w:p w14:paraId="3F336098" w14:textId="4492D06A" w:rsidR="00674AAB" w:rsidRPr="005309D9" w:rsidRDefault="00674AAB" w:rsidP="000A2850">
      <w:pPr>
        <w:pStyle w:val="ListParagraph"/>
        <w:numPr>
          <w:ilvl w:val="0"/>
          <w:numId w:val="2"/>
        </w:numPr>
        <w:rPr>
          <w:rFonts w:ascii="Arial" w:hAnsi="Arial" w:cs="Arial"/>
        </w:rPr>
      </w:pPr>
      <w:r w:rsidRPr="005309D9">
        <w:rPr>
          <w:rFonts w:ascii="Arial" w:hAnsi="Arial" w:cs="Arial"/>
          <w:u w:val="single"/>
        </w:rPr>
        <w:t>For prices</w:t>
      </w:r>
      <w:r w:rsidRPr="005309D9">
        <w:rPr>
          <w:rFonts w:ascii="Arial" w:hAnsi="Arial" w:cs="Arial"/>
        </w:rPr>
        <w:t xml:space="preserve">:  The applicable Pricing Schedule found at </w:t>
      </w:r>
      <w:r w:rsidRPr="005309D9">
        <w:rPr>
          <w:rFonts w:ascii="Arial" w:hAnsi="Arial" w:cs="Arial"/>
          <w:highlight w:val="yellow"/>
        </w:rPr>
        <w:t>[each company must choose to insert which of the following should have the highest priority and will be updated most frequently]</w:t>
      </w:r>
      <w:r w:rsidRPr="005309D9">
        <w:rPr>
          <w:rFonts w:ascii="Arial" w:hAnsi="Arial" w:cs="Arial"/>
        </w:rPr>
        <w:t xml:space="preserve"> (a) the company’s website, (b) the Price List in Part 5 of this service catalog; or (c) any service agreement signed by the customer; </w:t>
      </w:r>
    </w:p>
    <w:p w14:paraId="310D7692" w14:textId="4EE305F5" w:rsidR="00674AAB" w:rsidRPr="005309D9" w:rsidRDefault="00674AAB" w:rsidP="000A2850">
      <w:pPr>
        <w:pStyle w:val="ListParagraph"/>
        <w:numPr>
          <w:ilvl w:val="0"/>
          <w:numId w:val="2"/>
        </w:numPr>
        <w:rPr>
          <w:rFonts w:ascii="Arial" w:hAnsi="Arial" w:cs="Arial"/>
        </w:rPr>
      </w:pPr>
      <w:r w:rsidRPr="005309D9">
        <w:rPr>
          <w:rFonts w:ascii="Arial" w:hAnsi="Arial" w:cs="Arial"/>
          <w:u w:val="single"/>
        </w:rPr>
        <w:t>For Terms and Conditions</w:t>
      </w:r>
      <w:r w:rsidRPr="005309D9">
        <w:rPr>
          <w:rFonts w:ascii="Arial" w:hAnsi="Arial" w:cs="Arial"/>
        </w:rPr>
        <w:t xml:space="preserve">:  any applicable Service Contract, the Company’s Policies and these Terms and Conditions; provided that for any regulated services a rule may be first in </w:t>
      </w:r>
      <w:r w:rsidRPr="005309D9">
        <w:rPr>
          <w:rFonts w:ascii="Arial" w:hAnsi="Arial" w:cs="Arial"/>
        </w:rPr>
        <w:lastRenderedPageBreak/>
        <w:t xml:space="preserve">priority in any jurisdiction where the applicable law or regulation does not permit contract terms to take precedence over inconsistent terms and conditions.  </w:t>
      </w:r>
    </w:p>
    <w:p w14:paraId="6C8A8039" w14:textId="77777777" w:rsidR="00674AAB" w:rsidRPr="00674AAB" w:rsidRDefault="00674AAB" w:rsidP="00674AAB">
      <w:pPr>
        <w:rPr>
          <w:rFonts w:ascii="Arial" w:hAnsi="Arial" w:cs="Arial"/>
        </w:rPr>
      </w:pPr>
    </w:p>
    <w:p w14:paraId="18660BF6" w14:textId="77777777" w:rsidR="00674AAB" w:rsidRPr="00674AAB" w:rsidRDefault="00674AAB" w:rsidP="00674AAB">
      <w:pPr>
        <w:rPr>
          <w:rFonts w:ascii="Arial" w:hAnsi="Arial" w:cs="Arial"/>
        </w:rPr>
      </w:pPr>
      <w:r w:rsidRPr="00674AAB">
        <w:rPr>
          <w:rFonts w:ascii="Arial" w:hAnsi="Arial" w:cs="Arial"/>
        </w:rPr>
        <w:t>If a conflict exists among provisions of the Company’s Service Publications, such conflicts will be resolved in accordance with the preceding order of priority; provided that specific terms will control over general provisions and negotiated or added terms, conditions or pricing will control over standardized, published or non-negotiated terms, conditions and pricing.</w:t>
      </w:r>
    </w:p>
    <w:p w14:paraId="0F2F46E2" w14:textId="2D1800E8" w:rsidR="00674AAB" w:rsidRDefault="00674AAB" w:rsidP="00674AAB">
      <w:pPr>
        <w:rPr>
          <w:rFonts w:ascii="Arial" w:hAnsi="Arial" w:cs="Arial"/>
        </w:rPr>
      </w:pPr>
    </w:p>
    <w:p w14:paraId="0CE78360" w14:textId="77777777" w:rsidR="005309D9" w:rsidRPr="00674AAB" w:rsidRDefault="005309D9" w:rsidP="00674AAB">
      <w:pPr>
        <w:rPr>
          <w:rFonts w:ascii="Arial" w:hAnsi="Arial" w:cs="Arial"/>
        </w:rPr>
      </w:pPr>
    </w:p>
    <w:p w14:paraId="23BF0D4B" w14:textId="77777777" w:rsidR="00674AAB" w:rsidRPr="005309D9" w:rsidRDefault="00674AAB" w:rsidP="00674AAB">
      <w:pPr>
        <w:rPr>
          <w:rFonts w:ascii="Arial" w:hAnsi="Arial" w:cs="Arial"/>
          <w:b/>
          <w:bCs/>
          <w:sz w:val="24"/>
          <w:szCs w:val="24"/>
        </w:rPr>
      </w:pPr>
      <w:r w:rsidRPr="005309D9">
        <w:rPr>
          <w:rFonts w:ascii="Arial" w:hAnsi="Arial" w:cs="Arial"/>
          <w:b/>
          <w:bCs/>
          <w:sz w:val="24"/>
          <w:szCs w:val="24"/>
        </w:rPr>
        <w:t xml:space="preserve">CHANGES TO SERVICE PUBLICATIONS  </w:t>
      </w:r>
    </w:p>
    <w:p w14:paraId="736DAAC5" w14:textId="77777777" w:rsidR="00674AAB" w:rsidRPr="00674AAB" w:rsidRDefault="00674AAB" w:rsidP="00674AAB">
      <w:pPr>
        <w:rPr>
          <w:rFonts w:ascii="Arial" w:hAnsi="Arial" w:cs="Arial"/>
        </w:rPr>
      </w:pPr>
    </w:p>
    <w:p w14:paraId="513D2E11" w14:textId="77777777" w:rsidR="00674AAB" w:rsidRPr="00674AAB" w:rsidRDefault="00674AAB" w:rsidP="00674AAB">
      <w:pPr>
        <w:rPr>
          <w:rFonts w:ascii="Arial" w:hAnsi="Arial" w:cs="Arial"/>
        </w:rPr>
      </w:pPr>
      <w:r w:rsidRPr="00674AAB">
        <w:rPr>
          <w:rFonts w:ascii="Arial" w:hAnsi="Arial" w:cs="Arial"/>
        </w:rPr>
        <w:t xml:space="preserve">Unless otherwise provided in your Service Publications, the Company may revise its Service Publications at any time.  If the Company revises a Service Publication, the revision has a materially adverse impact on customer, and the Company does not implement revisions that remedy such materially adverse impact within 30 days after receipt of notice from customer, then customer may, as customer’s sole remedy, elect to terminate the affected service or service components as provided in Part 1, Section 1.7. </w:t>
      </w:r>
    </w:p>
    <w:p w14:paraId="174C290E" w14:textId="0191770E" w:rsidR="00674AAB" w:rsidRDefault="00674AAB" w:rsidP="00674AAB">
      <w:pPr>
        <w:rPr>
          <w:rFonts w:ascii="Arial" w:hAnsi="Arial" w:cs="Arial"/>
        </w:rPr>
      </w:pPr>
      <w:r w:rsidRPr="00674AAB">
        <w:rPr>
          <w:rFonts w:ascii="Arial" w:hAnsi="Arial" w:cs="Arial"/>
        </w:rPr>
        <w:t> </w:t>
      </w:r>
    </w:p>
    <w:p w14:paraId="449114E6" w14:textId="495ECE1B" w:rsidR="00674AAB" w:rsidRDefault="00674AAB" w:rsidP="00674AAB">
      <w:pPr>
        <w:rPr>
          <w:rFonts w:ascii="Arial" w:hAnsi="Arial" w:cs="Arial"/>
        </w:rPr>
      </w:pPr>
    </w:p>
    <w:p w14:paraId="5515B221" w14:textId="3C5F9167" w:rsidR="005309D9" w:rsidRDefault="005309D9" w:rsidP="00674AAB">
      <w:pPr>
        <w:rPr>
          <w:rFonts w:ascii="Arial" w:hAnsi="Arial" w:cs="Arial"/>
        </w:rPr>
      </w:pPr>
    </w:p>
    <w:p w14:paraId="3959E819" w14:textId="4929CC17" w:rsidR="005309D9" w:rsidRDefault="005309D9" w:rsidP="00674AAB">
      <w:pPr>
        <w:rPr>
          <w:rFonts w:ascii="Arial" w:hAnsi="Arial" w:cs="Arial"/>
        </w:rPr>
      </w:pPr>
    </w:p>
    <w:p w14:paraId="6387735B" w14:textId="5E616491" w:rsidR="005309D9" w:rsidRDefault="005309D9" w:rsidP="00674AAB">
      <w:pPr>
        <w:rPr>
          <w:rFonts w:ascii="Arial" w:hAnsi="Arial" w:cs="Arial"/>
        </w:rPr>
      </w:pPr>
    </w:p>
    <w:p w14:paraId="595BE7D7" w14:textId="35DA02CA" w:rsidR="005309D9" w:rsidRDefault="005309D9" w:rsidP="00674AAB">
      <w:pPr>
        <w:rPr>
          <w:rFonts w:ascii="Arial" w:hAnsi="Arial" w:cs="Arial"/>
        </w:rPr>
      </w:pPr>
    </w:p>
    <w:p w14:paraId="07A9D781" w14:textId="19BD145B" w:rsidR="005309D9" w:rsidRDefault="005309D9" w:rsidP="00674AAB">
      <w:pPr>
        <w:rPr>
          <w:rFonts w:ascii="Arial" w:hAnsi="Arial" w:cs="Arial"/>
        </w:rPr>
      </w:pPr>
    </w:p>
    <w:p w14:paraId="05C2AC25" w14:textId="1852CD0D" w:rsidR="005309D9" w:rsidRDefault="005309D9" w:rsidP="00674AAB">
      <w:pPr>
        <w:rPr>
          <w:rFonts w:ascii="Arial" w:hAnsi="Arial" w:cs="Arial"/>
        </w:rPr>
      </w:pPr>
    </w:p>
    <w:p w14:paraId="3B913BBF" w14:textId="4DADE7ED" w:rsidR="005309D9" w:rsidRDefault="005309D9" w:rsidP="00674AAB">
      <w:pPr>
        <w:rPr>
          <w:rFonts w:ascii="Arial" w:hAnsi="Arial" w:cs="Arial"/>
        </w:rPr>
      </w:pPr>
    </w:p>
    <w:p w14:paraId="23A74B43" w14:textId="63FF0CD9" w:rsidR="005309D9" w:rsidRDefault="005309D9" w:rsidP="00674AAB">
      <w:pPr>
        <w:rPr>
          <w:rFonts w:ascii="Arial" w:hAnsi="Arial" w:cs="Arial"/>
        </w:rPr>
      </w:pPr>
    </w:p>
    <w:p w14:paraId="4A9CD3EC" w14:textId="7D7ADE92" w:rsidR="005309D9" w:rsidRDefault="005309D9" w:rsidP="00674AAB">
      <w:pPr>
        <w:rPr>
          <w:rFonts w:ascii="Arial" w:hAnsi="Arial" w:cs="Arial"/>
        </w:rPr>
      </w:pPr>
    </w:p>
    <w:p w14:paraId="6DB97F12" w14:textId="004CD572" w:rsidR="005309D9" w:rsidRDefault="005309D9" w:rsidP="00674AAB">
      <w:pPr>
        <w:rPr>
          <w:rFonts w:ascii="Arial" w:hAnsi="Arial" w:cs="Arial"/>
        </w:rPr>
      </w:pPr>
    </w:p>
    <w:p w14:paraId="1EA52C4A" w14:textId="41A0DD5D" w:rsidR="005309D9" w:rsidRDefault="005309D9" w:rsidP="00674AAB">
      <w:pPr>
        <w:rPr>
          <w:rFonts w:ascii="Arial" w:hAnsi="Arial" w:cs="Arial"/>
        </w:rPr>
      </w:pPr>
    </w:p>
    <w:p w14:paraId="53590FC7" w14:textId="1ABF1AB7" w:rsidR="005309D9" w:rsidRDefault="005309D9" w:rsidP="00674AAB">
      <w:pPr>
        <w:rPr>
          <w:rFonts w:ascii="Arial" w:hAnsi="Arial" w:cs="Arial"/>
        </w:rPr>
      </w:pPr>
    </w:p>
    <w:p w14:paraId="307094A8" w14:textId="6A03B105" w:rsidR="005309D9" w:rsidRDefault="005309D9" w:rsidP="00674AAB">
      <w:pPr>
        <w:rPr>
          <w:rFonts w:ascii="Arial" w:hAnsi="Arial" w:cs="Arial"/>
        </w:rPr>
      </w:pPr>
    </w:p>
    <w:p w14:paraId="2AAAEB4D" w14:textId="7A11C4AF" w:rsidR="005309D9" w:rsidRDefault="005309D9" w:rsidP="00674AAB">
      <w:pPr>
        <w:rPr>
          <w:rFonts w:ascii="Arial" w:hAnsi="Arial" w:cs="Arial"/>
        </w:rPr>
      </w:pPr>
    </w:p>
    <w:p w14:paraId="16B35401" w14:textId="78AA6986" w:rsidR="005309D9" w:rsidRDefault="005309D9" w:rsidP="00674AAB">
      <w:pPr>
        <w:rPr>
          <w:rFonts w:ascii="Arial" w:hAnsi="Arial" w:cs="Arial"/>
        </w:rPr>
      </w:pPr>
    </w:p>
    <w:p w14:paraId="3C9F3E9A" w14:textId="44317CC7" w:rsidR="005309D9" w:rsidRDefault="005309D9" w:rsidP="00674AAB">
      <w:pPr>
        <w:rPr>
          <w:rFonts w:ascii="Arial" w:hAnsi="Arial" w:cs="Arial"/>
        </w:rPr>
      </w:pPr>
    </w:p>
    <w:p w14:paraId="398CA82C" w14:textId="641C7D91" w:rsidR="005309D9" w:rsidRDefault="005309D9" w:rsidP="00674AAB">
      <w:pPr>
        <w:rPr>
          <w:rFonts w:ascii="Arial" w:hAnsi="Arial" w:cs="Arial"/>
        </w:rPr>
      </w:pPr>
    </w:p>
    <w:p w14:paraId="340A1EDC" w14:textId="034EA914" w:rsidR="005309D9" w:rsidRDefault="005309D9" w:rsidP="00674AAB">
      <w:pPr>
        <w:rPr>
          <w:rFonts w:ascii="Arial" w:hAnsi="Arial" w:cs="Arial"/>
        </w:rPr>
      </w:pPr>
    </w:p>
    <w:p w14:paraId="7BB91EDB" w14:textId="07E1B96A" w:rsidR="005309D9" w:rsidRDefault="005309D9" w:rsidP="00674AAB">
      <w:pPr>
        <w:rPr>
          <w:rFonts w:ascii="Arial" w:hAnsi="Arial" w:cs="Arial"/>
        </w:rPr>
      </w:pPr>
    </w:p>
    <w:p w14:paraId="7992D9AB" w14:textId="11B55DE0" w:rsidR="005309D9" w:rsidRDefault="005309D9" w:rsidP="00674AAB">
      <w:pPr>
        <w:rPr>
          <w:rFonts w:ascii="Arial" w:hAnsi="Arial" w:cs="Arial"/>
        </w:rPr>
      </w:pPr>
    </w:p>
    <w:p w14:paraId="75DF0B73" w14:textId="08C73A02" w:rsidR="005309D9" w:rsidRDefault="005309D9" w:rsidP="00674AAB">
      <w:pPr>
        <w:rPr>
          <w:rFonts w:ascii="Arial" w:hAnsi="Arial" w:cs="Arial"/>
        </w:rPr>
      </w:pPr>
    </w:p>
    <w:p w14:paraId="5E0922AF" w14:textId="1F848A1D" w:rsidR="005309D9" w:rsidRDefault="005309D9" w:rsidP="00674AAB">
      <w:pPr>
        <w:rPr>
          <w:rFonts w:ascii="Arial" w:hAnsi="Arial" w:cs="Arial"/>
        </w:rPr>
      </w:pPr>
    </w:p>
    <w:p w14:paraId="3AB33BA6" w14:textId="0904233A" w:rsidR="005309D9" w:rsidRDefault="005309D9" w:rsidP="00674AAB">
      <w:pPr>
        <w:rPr>
          <w:rFonts w:ascii="Arial" w:hAnsi="Arial" w:cs="Arial"/>
        </w:rPr>
      </w:pPr>
    </w:p>
    <w:p w14:paraId="7EC82C54" w14:textId="60597E90" w:rsidR="005309D9" w:rsidRDefault="005309D9" w:rsidP="00674AAB">
      <w:pPr>
        <w:rPr>
          <w:rFonts w:ascii="Arial" w:hAnsi="Arial" w:cs="Arial"/>
        </w:rPr>
      </w:pPr>
    </w:p>
    <w:p w14:paraId="64593174" w14:textId="4CCB127F" w:rsidR="005309D9" w:rsidRDefault="005309D9" w:rsidP="00674AAB">
      <w:pPr>
        <w:rPr>
          <w:rFonts w:ascii="Arial" w:hAnsi="Arial" w:cs="Arial"/>
        </w:rPr>
      </w:pPr>
    </w:p>
    <w:p w14:paraId="2591666F" w14:textId="56137110" w:rsidR="005309D9" w:rsidRDefault="005309D9" w:rsidP="00674AAB">
      <w:pPr>
        <w:rPr>
          <w:rFonts w:ascii="Arial" w:hAnsi="Arial" w:cs="Arial"/>
        </w:rPr>
      </w:pPr>
    </w:p>
    <w:p w14:paraId="42E54A41" w14:textId="715E787A" w:rsidR="005309D9" w:rsidRDefault="005309D9" w:rsidP="00674AAB">
      <w:pPr>
        <w:rPr>
          <w:rFonts w:ascii="Arial" w:hAnsi="Arial" w:cs="Arial"/>
        </w:rPr>
      </w:pPr>
    </w:p>
    <w:p w14:paraId="5040CA7E" w14:textId="60A52C72" w:rsidR="005309D9" w:rsidRDefault="005309D9" w:rsidP="00674AAB">
      <w:pPr>
        <w:rPr>
          <w:rFonts w:ascii="Arial" w:hAnsi="Arial" w:cs="Arial"/>
        </w:rPr>
      </w:pPr>
    </w:p>
    <w:p w14:paraId="3BA7081A" w14:textId="11EE9C7F" w:rsidR="005309D9" w:rsidRDefault="005309D9" w:rsidP="00674AAB">
      <w:pPr>
        <w:rPr>
          <w:rFonts w:ascii="Arial" w:hAnsi="Arial" w:cs="Arial"/>
        </w:rPr>
      </w:pPr>
    </w:p>
    <w:p w14:paraId="09F67FD1" w14:textId="509239EF" w:rsidR="005309D9" w:rsidRDefault="005309D9" w:rsidP="00674AAB">
      <w:pPr>
        <w:rPr>
          <w:rFonts w:ascii="Arial" w:hAnsi="Arial" w:cs="Arial"/>
        </w:rPr>
      </w:pPr>
    </w:p>
    <w:p w14:paraId="14C56AD5" w14:textId="74A01B28" w:rsidR="005309D9" w:rsidRDefault="005309D9" w:rsidP="00674AAB">
      <w:pPr>
        <w:rPr>
          <w:rFonts w:ascii="Arial" w:hAnsi="Arial" w:cs="Arial"/>
        </w:rPr>
      </w:pPr>
    </w:p>
    <w:p w14:paraId="3D3ECD0F" w14:textId="77777777" w:rsidR="005309D9" w:rsidRDefault="005309D9" w:rsidP="00674AAB">
      <w:pPr>
        <w:rPr>
          <w:rFonts w:ascii="Arial" w:hAnsi="Arial" w:cs="Arial"/>
        </w:rPr>
      </w:pPr>
    </w:p>
    <w:p w14:paraId="5AB908F4" w14:textId="38736158" w:rsidR="00674AAB" w:rsidRPr="00314B2C" w:rsidRDefault="00674AAB" w:rsidP="00674AAB">
      <w:pPr>
        <w:rPr>
          <w:rFonts w:ascii="Arial" w:hAnsi="Arial" w:cs="Arial"/>
          <w:b/>
          <w:bCs/>
        </w:rPr>
      </w:pPr>
      <w:r w:rsidRPr="00314B2C">
        <w:rPr>
          <w:rFonts w:ascii="Arial" w:hAnsi="Arial" w:cs="Arial"/>
          <w:b/>
          <w:bCs/>
        </w:rPr>
        <w:lastRenderedPageBreak/>
        <w:t>1.1</w:t>
      </w:r>
      <w:r w:rsidR="00314B2C" w:rsidRPr="00314B2C">
        <w:rPr>
          <w:rFonts w:ascii="Arial" w:hAnsi="Arial" w:cs="Arial"/>
          <w:b/>
          <w:bCs/>
        </w:rPr>
        <w:tab/>
      </w:r>
      <w:r w:rsidRPr="00314B2C">
        <w:rPr>
          <w:rFonts w:ascii="Arial" w:hAnsi="Arial" w:cs="Arial"/>
          <w:b/>
          <w:bCs/>
        </w:rPr>
        <w:t>APPLICATION OF TERMS</w:t>
      </w:r>
    </w:p>
    <w:p w14:paraId="07996405" w14:textId="77777777" w:rsidR="00674AAB" w:rsidRPr="00674AAB" w:rsidRDefault="00674AAB" w:rsidP="00674AAB">
      <w:pPr>
        <w:rPr>
          <w:rFonts w:ascii="Arial" w:hAnsi="Arial" w:cs="Arial"/>
        </w:rPr>
      </w:pPr>
    </w:p>
    <w:p w14:paraId="229EB78F" w14:textId="77777777" w:rsidR="00674AAB" w:rsidRPr="00674AAB" w:rsidRDefault="00674AAB" w:rsidP="00314B2C">
      <w:pPr>
        <w:ind w:left="720"/>
        <w:rPr>
          <w:rFonts w:ascii="Arial" w:hAnsi="Arial" w:cs="Arial"/>
        </w:rPr>
      </w:pPr>
      <w:r w:rsidRPr="00674AAB">
        <w:rPr>
          <w:rFonts w:ascii="Arial" w:hAnsi="Arial" w:cs="Arial"/>
        </w:rPr>
        <w:t>The General Terms and Conditions set forth in Part 1 of this Service Catalog apply to all products and services the Company provides customer pursuant to this Service Catalog and shall continue in effect so long as services are provided under this Service Catalog. To the extent applicable to any service, services are also subject to the service-specific terms and conditions set forth in other Parts of this Service Catalog.</w:t>
      </w:r>
    </w:p>
    <w:p w14:paraId="3DF4B514" w14:textId="77777777" w:rsidR="00674AAB" w:rsidRPr="00674AAB" w:rsidRDefault="00674AAB" w:rsidP="00314B2C">
      <w:pPr>
        <w:ind w:left="720"/>
        <w:rPr>
          <w:rFonts w:ascii="Arial" w:hAnsi="Arial" w:cs="Arial"/>
        </w:rPr>
      </w:pPr>
    </w:p>
    <w:p w14:paraId="6FD388B8" w14:textId="3D6A2F35" w:rsidR="00674AAB" w:rsidRPr="00674AAB" w:rsidRDefault="00674AAB" w:rsidP="00314B2C">
      <w:pPr>
        <w:ind w:left="720"/>
        <w:rPr>
          <w:rFonts w:ascii="Arial" w:hAnsi="Arial" w:cs="Arial"/>
        </w:rPr>
      </w:pPr>
      <w:r w:rsidRPr="00674AAB">
        <w:rPr>
          <w:rFonts w:ascii="Arial" w:hAnsi="Arial" w:cs="Arial"/>
        </w:rPr>
        <w:t>In the event of any conflict between these General Terms and Conditions and the service-specific terms and conditions set forth in other Parts of this Service Catalog, the service-specific terms and conditions shall control</w:t>
      </w:r>
      <w:r w:rsidR="00314B2C">
        <w:rPr>
          <w:rFonts w:ascii="Arial" w:hAnsi="Arial" w:cs="Arial"/>
        </w:rPr>
        <w:t>.</w:t>
      </w:r>
    </w:p>
    <w:p w14:paraId="2130ED7C" w14:textId="77777777" w:rsidR="00674AAB" w:rsidRPr="00674AAB" w:rsidRDefault="00674AAB" w:rsidP="00674AAB">
      <w:pPr>
        <w:rPr>
          <w:rFonts w:ascii="Arial" w:hAnsi="Arial" w:cs="Arial"/>
        </w:rPr>
      </w:pPr>
    </w:p>
    <w:p w14:paraId="6D138496" w14:textId="77777777" w:rsidR="00674AAB" w:rsidRPr="00674AAB" w:rsidRDefault="00674AAB" w:rsidP="00674AAB">
      <w:pPr>
        <w:rPr>
          <w:rFonts w:ascii="Arial" w:hAnsi="Arial" w:cs="Arial"/>
        </w:rPr>
      </w:pPr>
    </w:p>
    <w:p w14:paraId="20D266D4" w14:textId="1248A5C6" w:rsidR="00674AAB" w:rsidRPr="00314B2C" w:rsidRDefault="00674AAB" w:rsidP="00674AAB">
      <w:pPr>
        <w:rPr>
          <w:rFonts w:ascii="Arial" w:hAnsi="Arial" w:cs="Arial"/>
          <w:b/>
          <w:bCs/>
        </w:rPr>
      </w:pPr>
      <w:r w:rsidRPr="00314B2C">
        <w:rPr>
          <w:rFonts w:ascii="Arial" w:hAnsi="Arial" w:cs="Arial"/>
          <w:b/>
          <w:bCs/>
        </w:rPr>
        <w:t>1.2</w:t>
      </w:r>
      <w:r w:rsidR="00314B2C" w:rsidRPr="00314B2C">
        <w:rPr>
          <w:rFonts w:ascii="Arial" w:hAnsi="Arial" w:cs="Arial"/>
          <w:b/>
          <w:bCs/>
        </w:rPr>
        <w:tab/>
      </w:r>
      <w:r w:rsidRPr="00314B2C">
        <w:rPr>
          <w:rFonts w:ascii="Arial" w:hAnsi="Arial" w:cs="Arial"/>
          <w:b/>
          <w:bCs/>
        </w:rPr>
        <w:t>OBLIGATION AND LIABILITY OF THE COMPANY</w:t>
      </w:r>
    </w:p>
    <w:p w14:paraId="42BFA211" w14:textId="77777777" w:rsidR="00674AAB" w:rsidRPr="00674AAB" w:rsidRDefault="00674AAB" w:rsidP="00674AAB">
      <w:pPr>
        <w:rPr>
          <w:rFonts w:ascii="Arial" w:hAnsi="Arial" w:cs="Arial"/>
        </w:rPr>
      </w:pPr>
    </w:p>
    <w:p w14:paraId="4CB931DA" w14:textId="38EB48D9" w:rsidR="00674AAB" w:rsidRPr="00314B2C" w:rsidRDefault="00674AAB" w:rsidP="000A2850">
      <w:pPr>
        <w:pStyle w:val="ListParagraph"/>
        <w:numPr>
          <w:ilvl w:val="0"/>
          <w:numId w:val="3"/>
        </w:numPr>
        <w:rPr>
          <w:rFonts w:ascii="Arial" w:hAnsi="Arial" w:cs="Arial"/>
        </w:rPr>
      </w:pPr>
      <w:r w:rsidRPr="00314B2C">
        <w:rPr>
          <w:rFonts w:ascii="Arial" w:hAnsi="Arial" w:cs="Arial"/>
          <w:u w:val="single"/>
        </w:rPr>
        <w:t>Availability of Facilities</w:t>
      </w:r>
      <w:r w:rsidRPr="00314B2C">
        <w:rPr>
          <w:rFonts w:ascii="Arial" w:hAnsi="Arial" w:cs="Arial"/>
        </w:rPr>
        <w:t>.  The Company’s obligation to furnish services is dependent upon its ability to secure and retain, without unreasonable expense, suitable facilities and rights for such facilities, except as provided for in 1.4 (G) Construction Charges.</w:t>
      </w:r>
    </w:p>
    <w:p w14:paraId="77BA6391" w14:textId="77777777" w:rsidR="00674AAB" w:rsidRPr="00674AAB" w:rsidRDefault="00674AAB" w:rsidP="00314B2C">
      <w:pPr>
        <w:ind w:left="720"/>
        <w:rPr>
          <w:rFonts w:ascii="Arial" w:hAnsi="Arial" w:cs="Arial"/>
        </w:rPr>
      </w:pPr>
    </w:p>
    <w:p w14:paraId="448A96AE" w14:textId="1F69C8C1" w:rsidR="00674AAB" w:rsidRPr="00314B2C" w:rsidRDefault="00674AAB" w:rsidP="000A2850">
      <w:pPr>
        <w:pStyle w:val="ListParagraph"/>
        <w:numPr>
          <w:ilvl w:val="0"/>
          <w:numId w:val="3"/>
        </w:numPr>
        <w:rPr>
          <w:rFonts w:ascii="Arial" w:hAnsi="Arial" w:cs="Arial"/>
        </w:rPr>
      </w:pPr>
      <w:r w:rsidRPr="00314B2C">
        <w:rPr>
          <w:rFonts w:ascii="Arial" w:hAnsi="Arial" w:cs="Arial"/>
          <w:u w:val="single"/>
        </w:rPr>
        <w:t>Allowance for Failure of Service</w:t>
      </w:r>
      <w:r w:rsidRPr="00314B2C">
        <w:rPr>
          <w:rFonts w:ascii="Arial" w:hAnsi="Arial" w:cs="Arial"/>
        </w:rPr>
        <w:t>.  The Company does not guarantee uninterrupted working of its service or equipment.  In case service is interrupted other than by the negligence or willful act of the customer, an adjustment will be made in the amount of the charges for that portion of the service rendered inoperable.  Any adjustment shall apply only if the interruption continues beyond twenty</w:t>
      </w:r>
      <w:r w:rsidR="00314B2C">
        <w:rPr>
          <w:rFonts w:ascii="Arial" w:hAnsi="Arial" w:cs="Arial"/>
        </w:rPr>
        <w:t>-</w:t>
      </w:r>
      <w:r w:rsidRPr="00314B2C">
        <w:rPr>
          <w:rFonts w:ascii="Arial" w:hAnsi="Arial" w:cs="Arial"/>
        </w:rPr>
        <w:t>four (24) hours after first noted by the Company.  Adjustment will be made in the form of a bill credit.  No other liability shall in any case attach to the Company.</w:t>
      </w:r>
    </w:p>
    <w:p w14:paraId="13C3655C" w14:textId="77777777" w:rsidR="00674AAB" w:rsidRPr="00674AAB" w:rsidRDefault="00674AAB" w:rsidP="00314B2C">
      <w:pPr>
        <w:ind w:left="720"/>
        <w:rPr>
          <w:rFonts w:ascii="Arial" w:hAnsi="Arial" w:cs="Arial"/>
        </w:rPr>
      </w:pPr>
    </w:p>
    <w:p w14:paraId="4A142D39" w14:textId="75D1626A" w:rsidR="00674AAB" w:rsidRPr="00314B2C" w:rsidRDefault="00674AAB" w:rsidP="000A2850">
      <w:pPr>
        <w:pStyle w:val="ListParagraph"/>
        <w:numPr>
          <w:ilvl w:val="0"/>
          <w:numId w:val="3"/>
        </w:numPr>
        <w:rPr>
          <w:rFonts w:ascii="Arial" w:hAnsi="Arial" w:cs="Arial"/>
        </w:rPr>
      </w:pPr>
      <w:r w:rsidRPr="00314B2C">
        <w:rPr>
          <w:rFonts w:ascii="Arial" w:hAnsi="Arial" w:cs="Arial"/>
          <w:u w:val="single"/>
        </w:rPr>
        <w:t>Transmitting Messages – Security.</w:t>
      </w:r>
      <w:r w:rsidRPr="00314B2C">
        <w:rPr>
          <w:rFonts w:ascii="Arial" w:hAnsi="Arial" w:cs="Arial"/>
        </w:rPr>
        <w:t xml:space="preserve">  The Company does not transmit messages, but offers the use of its facilities, where available, for communications between parties, subject to these Terms and Conditions. Access to and use of any information or data obtained by customer or any user via use of service is at the customer or user’s own risk, and the Company is not responsible for the accuracy, reliability or security of such information. The Company makes no attempt to verify accurate receipt of any messages and the Company is not responsible for any loss of data resulting from delays, non-deliveries, incorrect deliveries, viruses, e-mail filtering, service interruptions, etc. The Company makes no representations, warranties, or assurances regarding the security of any system or network or the protection or privacy of email or other information transferred or communicated through the Internet or any other system or network. The Company shall not be liable for any breach of security arising from or in connection with a customer’s or user’s use of service or the Company’s network.</w:t>
      </w:r>
    </w:p>
    <w:p w14:paraId="0317C365" w14:textId="77777777" w:rsidR="00674AAB" w:rsidRPr="00674AAB" w:rsidRDefault="00674AAB" w:rsidP="00314B2C">
      <w:pPr>
        <w:ind w:left="720"/>
        <w:rPr>
          <w:rFonts w:ascii="Arial" w:hAnsi="Arial" w:cs="Arial"/>
        </w:rPr>
      </w:pPr>
    </w:p>
    <w:p w14:paraId="41AFAB72" w14:textId="5E7BBA4E" w:rsidR="00674AAB" w:rsidRPr="00314B2C" w:rsidRDefault="00674AAB" w:rsidP="000A2850">
      <w:pPr>
        <w:pStyle w:val="ListParagraph"/>
        <w:numPr>
          <w:ilvl w:val="0"/>
          <w:numId w:val="3"/>
        </w:numPr>
        <w:rPr>
          <w:rFonts w:ascii="Arial" w:hAnsi="Arial" w:cs="Arial"/>
        </w:rPr>
      </w:pPr>
      <w:r w:rsidRPr="00314B2C">
        <w:rPr>
          <w:rFonts w:ascii="Arial" w:hAnsi="Arial" w:cs="Arial"/>
          <w:u w:val="single"/>
        </w:rPr>
        <w:t>Use of Connecting Company Facilities</w:t>
      </w:r>
      <w:r w:rsidRPr="00314B2C">
        <w:rPr>
          <w:rFonts w:ascii="Arial" w:hAnsi="Arial" w:cs="Arial"/>
        </w:rPr>
        <w:t>.  Facilities of other companies may be used in establishing connections to points not reached by this Company’s facilities.  In establishing connections with the facilities of other companies, the Company does not assume any liability for any action of the connecting company.</w:t>
      </w:r>
    </w:p>
    <w:p w14:paraId="0B50FF46" w14:textId="77777777" w:rsidR="00674AAB" w:rsidRPr="00674AAB" w:rsidRDefault="00674AAB" w:rsidP="00314B2C">
      <w:pPr>
        <w:ind w:left="720"/>
        <w:rPr>
          <w:rFonts w:ascii="Arial" w:hAnsi="Arial" w:cs="Arial"/>
        </w:rPr>
      </w:pPr>
    </w:p>
    <w:p w14:paraId="3D5DD627" w14:textId="778EC81A" w:rsidR="00674AAB" w:rsidRPr="00314B2C" w:rsidRDefault="00674AAB" w:rsidP="000A2850">
      <w:pPr>
        <w:pStyle w:val="ListParagraph"/>
        <w:numPr>
          <w:ilvl w:val="0"/>
          <w:numId w:val="3"/>
        </w:numPr>
        <w:rPr>
          <w:rFonts w:ascii="Arial" w:hAnsi="Arial" w:cs="Arial"/>
        </w:rPr>
      </w:pPr>
      <w:r w:rsidRPr="00314B2C">
        <w:rPr>
          <w:rFonts w:ascii="Arial" w:hAnsi="Arial" w:cs="Arial"/>
          <w:u w:val="single"/>
        </w:rPr>
        <w:t>Defacement of Property</w:t>
      </w:r>
      <w:r w:rsidRPr="00314B2C">
        <w:rPr>
          <w:rFonts w:ascii="Arial" w:hAnsi="Arial" w:cs="Arial"/>
        </w:rPr>
        <w:t xml:space="preserve">.  The Company shall exercise care in all work done on a customer’s property.  No liability shall attach to the Company by reason of any defacement or damage to the customers’ property resulting from the existence of the Company’s instruments, apparatus and associated wiring on such property, or by the </w:t>
      </w:r>
      <w:r w:rsidRPr="00314B2C">
        <w:rPr>
          <w:rFonts w:ascii="Arial" w:hAnsi="Arial" w:cs="Arial"/>
        </w:rPr>
        <w:lastRenderedPageBreak/>
        <w:t>installation or removal thereof, unless such defacement or damage is the result of the negligence of the Company, or its employees.</w:t>
      </w:r>
    </w:p>
    <w:p w14:paraId="53ED7913" w14:textId="77777777" w:rsidR="00674AAB" w:rsidRPr="00674AAB" w:rsidRDefault="00674AAB" w:rsidP="00314B2C">
      <w:pPr>
        <w:ind w:left="720"/>
        <w:rPr>
          <w:rFonts w:ascii="Arial" w:hAnsi="Arial" w:cs="Arial"/>
        </w:rPr>
      </w:pPr>
    </w:p>
    <w:p w14:paraId="584A9EC0" w14:textId="6A456998" w:rsidR="00674AAB" w:rsidRPr="00314B2C" w:rsidRDefault="00674AAB" w:rsidP="000A2850">
      <w:pPr>
        <w:pStyle w:val="ListParagraph"/>
        <w:numPr>
          <w:ilvl w:val="0"/>
          <w:numId w:val="3"/>
        </w:numPr>
        <w:rPr>
          <w:rFonts w:ascii="Arial" w:hAnsi="Arial" w:cs="Arial"/>
          <w:u w:val="single"/>
        </w:rPr>
      </w:pPr>
      <w:r w:rsidRPr="00314B2C">
        <w:rPr>
          <w:rFonts w:ascii="Arial" w:hAnsi="Arial" w:cs="Arial"/>
          <w:u w:val="single"/>
        </w:rPr>
        <w:t xml:space="preserve">Limitation of Liability </w:t>
      </w:r>
    </w:p>
    <w:p w14:paraId="7209E42C" w14:textId="77777777" w:rsidR="00674AAB" w:rsidRPr="00674AAB" w:rsidRDefault="00674AAB" w:rsidP="00314B2C">
      <w:pPr>
        <w:ind w:firstLine="720"/>
        <w:rPr>
          <w:rFonts w:ascii="Arial" w:hAnsi="Arial" w:cs="Arial"/>
        </w:rPr>
      </w:pPr>
      <w:r w:rsidRPr="00674AAB">
        <w:rPr>
          <w:rFonts w:ascii="Arial" w:hAnsi="Arial" w:cs="Arial"/>
        </w:rPr>
        <w:t xml:space="preserve">The Company shall not be liable for any damages arising out of or relating to: </w:t>
      </w:r>
    </w:p>
    <w:p w14:paraId="008359FC" w14:textId="5502A9C4" w:rsidR="00674AAB" w:rsidRPr="00314B2C" w:rsidRDefault="00674AAB" w:rsidP="000A2850">
      <w:pPr>
        <w:pStyle w:val="ListParagraph"/>
        <w:numPr>
          <w:ilvl w:val="0"/>
          <w:numId w:val="4"/>
        </w:numPr>
        <w:rPr>
          <w:rFonts w:ascii="Arial" w:hAnsi="Arial" w:cs="Arial"/>
        </w:rPr>
      </w:pPr>
      <w:r w:rsidRPr="00314B2C">
        <w:rPr>
          <w:rFonts w:ascii="Arial" w:hAnsi="Arial" w:cs="Arial"/>
        </w:rPr>
        <w:t>service defects, service levels, delays or any service error or interruption, including interruptions or errors in routing or completing any 911 or other emergency response calls or any other calls or transmissions (except for credits explicitly set forth in this Service Catalog);</w:t>
      </w:r>
    </w:p>
    <w:p w14:paraId="4A1FBE89" w14:textId="1A068272" w:rsidR="00674AAB" w:rsidRPr="00314B2C" w:rsidRDefault="00674AAB" w:rsidP="000A2850">
      <w:pPr>
        <w:pStyle w:val="ListParagraph"/>
        <w:numPr>
          <w:ilvl w:val="0"/>
          <w:numId w:val="4"/>
        </w:numPr>
        <w:rPr>
          <w:rFonts w:ascii="Arial" w:hAnsi="Arial" w:cs="Arial"/>
        </w:rPr>
      </w:pPr>
      <w:r w:rsidRPr="00314B2C">
        <w:rPr>
          <w:rFonts w:ascii="Arial" w:hAnsi="Arial" w:cs="Arial"/>
        </w:rPr>
        <w:t>interoperability, access, or interconnection of the services with applications, data, equipment, services, content or networks provided by customer or third parties;</w:t>
      </w:r>
    </w:p>
    <w:p w14:paraId="3EDD6B22" w14:textId="1F3D3876" w:rsidR="00674AAB" w:rsidRPr="00314B2C" w:rsidRDefault="00674AAB" w:rsidP="000A2850">
      <w:pPr>
        <w:pStyle w:val="ListParagraph"/>
        <w:numPr>
          <w:ilvl w:val="0"/>
          <w:numId w:val="4"/>
        </w:numPr>
        <w:rPr>
          <w:rFonts w:ascii="Arial" w:hAnsi="Arial" w:cs="Arial"/>
        </w:rPr>
      </w:pPr>
      <w:r w:rsidRPr="00314B2C">
        <w:rPr>
          <w:rFonts w:ascii="Arial" w:hAnsi="Arial" w:cs="Arial"/>
        </w:rPr>
        <w:t>lost or altered messages or transmissions;</w:t>
      </w:r>
    </w:p>
    <w:p w14:paraId="4F63C2BB" w14:textId="12FC4BC0" w:rsidR="00674AAB" w:rsidRPr="00314B2C" w:rsidRDefault="00674AAB" w:rsidP="000A2850">
      <w:pPr>
        <w:pStyle w:val="ListParagraph"/>
        <w:numPr>
          <w:ilvl w:val="0"/>
          <w:numId w:val="4"/>
        </w:numPr>
        <w:rPr>
          <w:rFonts w:ascii="Arial" w:hAnsi="Arial" w:cs="Arial"/>
        </w:rPr>
      </w:pPr>
      <w:r w:rsidRPr="00314B2C">
        <w:rPr>
          <w:rFonts w:ascii="Arial" w:hAnsi="Arial" w:cs="Arial"/>
        </w:rPr>
        <w:t>unauthorized access to or theft, alteration, loss, or destruction of customer’s (or its affiliates’, users’ or third parties’) applications, content, data, programs, information, networks or systems;</w:t>
      </w:r>
    </w:p>
    <w:p w14:paraId="41324F6F" w14:textId="3C94BA1F" w:rsidR="00674AAB" w:rsidRPr="00314B2C" w:rsidRDefault="00674AAB" w:rsidP="000A2850">
      <w:pPr>
        <w:pStyle w:val="ListParagraph"/>
        <w:numPr>
          <w:ilvl w:val="0"/>
          <w:numId w:val="4"/>
        </w:numPr>
        <w:rPr>
          <w:rFonts w:ascii="Arial" w:hAnsi="Arial" w:cs="Arial"/>
        </w:rPr>
      </w:pPr>
      <w:r w:rsidRPr="00314B2C">
        <w:rPr>
          <w:rFonts w:ascii="Arial" w:hAnsi="Arial" w:cs="Arial"/>
        </w:rPr>
        <w:t xml:space="preserve">equipment, network or facility maintenance, upgrades, modifications or relocations; </w:t>
      </w:r>
    </w:p>
    <w:p w14:paraId="421E2473" w14:textId="5AD752B5" w:rsidR="00674AAB" w:rsidRPr="00314B2C" w:rsidRDefault="00674AAB" w:rsidP="000A2850">
      <w:pPr>
        <w:pStyle w:val="ListParagraph"/>
        <w:numPr>
          <w:ilvl w:val="0"/>
          <w:numId w:val="4"/>
        </w:numPr>
        <w:rPr>
          <w:rFonts w:ascii="Arial" w:hAnsi="Arial" w:cs="Arial"/>
        </w:rPr>
      </w:pPr>
      <w:r w:rsidRPr="00314B2C">
        <w:rPr>
          <w:rFonts w:ascii="Arial" w:hAnsi="Arial" w:cs="Arial"/>
        </w:rPr>
        <w:t xml:space="preserve">any loss, damage, failure, or impairment of service in connection with customer premise equipment and wiring.  </w:t>
      </w:r>
    </w:p>
    <w:p w14:paraId="1969226D" w14:textId="6075C247" w:rsidR="00674AAB" w:rsidRPr="00314B2C" w:rsidRDefault="00674AAB" w:rsidP="000A2850">
      <w:pPr>
        <w:pStyle w:val="ListParagraph"/>
        <w:numPr>
          <w:ilvl w:val="0"/>
          <w:numId w:val="4"/>
        </w:numPr>
        <w:rPr>
          <w:rFonts w:ascii="Arial" w:hAnsi="Arial" w:cs="Arial"/>
        </w:rPr>
      </w:pPr>
      <w:r w:rsidRPr="00314B2C">
        <w:rPr>
          <w:rFonts w:ascii="Arial" w:hAnsi="Arial" w:cs="Arial"/>
        </w:rPr>
        <w:t xml:space="preserve">force majeure events such as (but not limited to) acts of God, acts of nature, strikes, fire, war, riot, acts of terrorism and government actions; </w:t>
      </w:r>
    </w:p>
    <w:p w14:paraId="715A707C" w14:textId="1A715758" w:rsidR="00674AAB" w:rsidRPr="00314B2C" w:rsidRDefault="00674AAB" w:rsidP="000A2850">
      <w:pPr>
        <w:pStyle w:val="ListParagraph"/>
        <w:numPr>
          <w:ilvl w:val="0"/>
          <w:numId w:val="4"/>
        </w:numPr>
        <w:rPr>
          <w:rFonts w:ascii="Arial" w:hAnsi="Arial" w:cs="Arial"/>
        </w:rPr>
      </w:pPr>
      <w:r w:rsidRPr="00314B2C">
        <w:rPr>
          <w:rFonts w:ascii="Arial" w:hAnsi="Arial" w:cs="Arial"/>
        </w:rPr>
        <w:t xml:space="preserve">service, equipment, network, or facility failure caused by the loss of power; or </w:t>
      </w:r>
    </w:p>
    <w:p w14:paraId="359A2A6D" w14:textId="7A48E4AD" w:rsidR="00674AAB" w:rsidRPr="00314B2C" w:rsidRDefault="00674AAB" w:rsidP="000A2850">
      <w:pPr>
        <w:pStyle w:val="ListParagraph"/>
        <w:numPr>
          <w:ilvl w:val="0"/>
          <w:numId w:val="4"/>
        </w:numPr>
        <w:rPr>
          <w:rFonts w:ascii="Arial" w:hAnsi="Arial" w:cs="Arial"/>
        </w:rPr>
      </w:pPr>
      <w:r w:rsidRPr="00314B2C">
        <w:rPr>
          <w:rFonts w:ascii="Arial" w:hAnsi="Arial" w:cs="Arial"/>
        </w:rPr>
        <w:t>service, equipment, network, or facility failure caused by the negligent or more culpable acts or omissions by customer (or its affiliates, users or third parties).</w:t>
      </w:r>
    </w:p>
    <w:p w14:paraId="765A684B" w14:textId="77777777" w:rsidR="00674AAB" w:rsidRPr="00674AAB" w:rsidRDefault="00674AAB" w:rsidP="00314B2C">
      <w:pPr>
        <w:ind w:left="720"/>
        <w:rPr>
          <w:rFonts w:ascii="Arial" w:hAnsi="Arial" w:cs="Arial"/>
        </w:rPr>
      </w:pPr>
    </w:p>
    <w:p w14:paraId="055FF724" w14:textId="77777777" w:rsidR="00674AAB" w:rsidRPr="00674AAB" w:rsidRDefault="00674AAB" w:rsidP="00314B2C">
      <w:pPr>
        <w:ind w:left="720"/>
        <w:rPr>
          <w:rFonts w:ascii="Arial" w:hAnsi="Arial" w:cs="Arial"/>
        </w:rPr>
      </w:pPr>
      <w:r w:rsidRPr="00674AAB">
        <w:rPr>
          <w:rFonts w:ascii="Arial" w:hAnsi="Arial" w:cs="Arial"/>
        </w:rPr>
        <w:t xml:space="preserve">The customer indemnifies and saves the Company harmless against claims for libel, slander, or infringement of patents arising from combining such customer premise equipment and wiring with the facilities of the Company. </w:t>
      </w:r>
    </w:p>
    <w:p w14:paraId="4D98D726" w14:textId="77777777" w:rsidR="00674AAB" w:rsidRPr="00674AAB" w:rsidRDefault="00674AAB" w:rsidP="00314B2C">
      <w:pPr>
        <w:ind w:left="720"/>
        <w:rPr>
          <w:rFonts w:ascii="Arial" w:hAnsi="Arial" w:cs="Arial"/>
        </w:rPr>
      </w:pPr>
    </w:p>
    <w:p w14:paraId="7B82BA0C" w14:textId="77777777" w:rsidR="00674AAB" w:rsidRPr="00674AAB" w:rsidRDefault="00674AAB" w:rsidP="00314B2C">
      <w:pPr>
        <w:ind w:left="720"/>
        <w:rPr>
          <w:rFonts w:ascii="Arial" w:hAnsi="Arial" w:cs="Arial"/>
        </w:rPr>
      </w:pPr>
      <w:r w:rsidRPr="00674AAB">
        <w:rPr>
          <w:rFonts w:ascii="Arial" w:hAnsi="Arial" w:cs="Arial"/>
        </w:rPr>
        <w:t>TO THE EXTENT PERMITTED BY LAW, THE COMPANY’S TOTAL LIABILITY FOR ANY CLAIM CONCERNING SERVICES OR EQUIPMENT PROVIDED UNDER THIS SERVICE CATALOG, INCLUDING FOR ANY EXPRESS OR IMPLIED WARRANTIES, IS LIMITED TO THE AMOUNT PAID FOR THE SERVICES OR EQUIPMENT WE PROVIDED, WHETHER SUCH CLAIM OR REMEDY IS SOUGHT IN CONTRACT OR TORT, INCLUDING NEGLIGENCE, STRICT LIABILITY OR OTHERWISE. TO THE EXTENT PERMITTED BY LAW, THE COMPANY SHALL NOT BE LIABLE CUSTOMERS FOR ANY CONSEQUENTIAL, INCIDENTAL, INDIRECT, PUNITIVE, SPECIAL OR TREBLED OR ENHANCED DAMAGES, INCLUDING, BUT NOT LIMITED TO LOST PROFITS, LOST BUSINESS, OR OTHER COMMERCIAL OR ECONOMIC LOSS, WHETHER SUCH DAMAGES ARE CLAIMED FOR BREACH OF CONTRACT, NEGLIGENCE OR OTHERWISE AND WHETHER OR NOT WE HAVE BEEN ADVISED OF THE POSSIBILITY OF SUCH DAMAGES.</w:t>
      </w:r>
    </w:p>
    <w:p w14:paraId="6128581E" w14:textId="188E559D" w:rsidR="00674AAB" w:rsidRDefault="00674AAB" w:rsidP="00674AAB">
      <w:pPr>
        <w:rPr>
          <w:rFonts w:ascii="Arial" w:hAnsi="Arial" w:cs="Arial"/>
        </w:rPr>
      </w:pPr>
    </w:p>
    <w:p w14:paraId="2777263A" w14:textId="21024FC5" w:rsidR="00D655F8" w:rsidRDefault="00D655F8" w:rsidP="00674AAB">
      <w:pPr>
        <w:rPr>
          <w:rFonts w:ascii="Arial" w:hAnsi="Arial" w:cs="Arial"/>
        </w:rPr>
      </w:pPr>
    </w:p>
    <w:p w14:paraId="70BB0417" w14:textId="5198EA27" w:rsidR="00D655F8" w:rsidRDefault="00D655F8" w:rsidP="00674AAB">
      <w:pPr>
        <w:rPr>
          <w:rFonts w:ascii="Arial" w:hAnsi="Arial" w:cs="Arial"/>
        </w:rPr>
      </w:pPr>
    </w:p>
    <w:p w14:paraId="725BC77C" w14:textId="4600E0C6" w:rsidR="00D655F8" w:rsidRDefault="00D655F8" w:rsidP="00674AAB">
      <w:pPr>
        <w:rPr>
          <w:rFonts w:ascii="Arial" w:hAnsi="Arial" w:cs="Arial"/>
        </w:rPr>
      </w:pPr>
    </w:p>
    <w:p w14:paraId="2ABBE82B" w14:textId="05C6841B" w:rsidR="00D655F8" w:rsidRDefault="00D655F8" w:rsidP="00674AAB">
      <w:pPr>
        <w:rPr>
          <w:rFonts w:ascii="Arial" w:hAnsi="Arial" w:cs="Arial"/>
        </w:rPr>
      </w:pPr>
    </w:p>
    <w:p w14:paraId="2BC6A20D" w14:textId="7E43A6EF" w:rsidR="00D655F8" w:rsidRDefault="00D655F8" w:rsidP="00674AAB">
      <w:pPr>
        <w:rPr>
          <w:rFonts w:ascii="Arial" w:hAnsi="Arial" w:cs="Arial"/>
        </w:rPr>
      </w:pPr>
    </w:p>
    <w:p w14:paraId="04681357" w14:textId="27BAB577" w:rsidR="00D655F8" w:rsidRDefault="00D655F8" w:rsidP="00674AAB">
      <w:pPr>
        <w:rPr>
          <w:rFonts w:ascii="Arial" w:hAnsi="Arial" w:cs="Arial"/>
        </w:rPr>
      </w:pPr>
    </w:p>
    <w:p w14:paraId="40D06D4C" w14:textId="77777777" w:rsidR="00D655F8" w:rsidRPr="00674AAB" w:rsidRDefault="00D655F8" w:rsidP="00674AAB">
      <w:pPr>
        <w:rPr>
          <w:rFonts w:ascii="Arial" w:hAnsi="Arial" w:cs="Arial"/>
        </w:rPr>
      </w:pPr>
    </w:p>
    <w:p w14:paraId="63C9572E" w14:textId="77777777" w:rsidR="00674AAB" w:rsidRPr="00674AAB" w:rsidRDefault="00674AAB" w:rsidP="00674AAB">
      <w:pPr>
        <w:rPr>
          <w:rFonts w:ascii="Arial" w:hAnsi="Arial" w:cs="Arial"/>
        </w:rPr>
      </w:pPr>
    </w:p>
    <w:p w14:paraId="3E226936" w14:textId="2E4BEECC" w:rsidR="00674AAB" w:rsidRPr="00314B2C" w:rsidRDefault="00674AAB" w:rsidP="00674AAB">
      <w:pPr>
        <w:rPr>
          <w:rFonts w:ascii="Arial" w:hAnsi="Arial" w:cs="Arial"/>
          <w:b/>
          <w:bCs/>
          <w:sz w:val="24"/>
          <w:szCs w:val="24"/>
        </w:rPr>
      </w:pPr>
      <w:r w:rsidRPr="00314B2C">
        <w:rPr>
          <w:rFonts w:ascii="Arial" w:hAnsi="Arial" w:cs="Arial"/>
          <w:b/>
          <w:bCs/>
          <w:sz w:val="24"/>
          <w:szCs w:val="24"/>
        </w:rPr>
        <w:lastRenderedPageBreak/>
        <w:t>1.3</w:t>
      </w:r>
      <w:r w:rsidR="00314B2C">
        <w:rPr>
          <w:rFonts w:ascii="Arial" w:hAnsi="Arial" w:cs="Arial"/>
          <w:b/>
          <w:bCs/>
          <w:sz w:val="24"/>
          <w:szCs w:val="24"/>
        </w:rPr>
        <w:tab/>
      </w:r>
      <w:r w:rsidRPr="00314B2C">
        <w:rPr>
          <w:rFonts w:ascii="Arial" w:hAnsi="Arial" w:cs="Arial"/>
          <w:b/>
          <w:bCs/>
          <w:sz w:val="24"/>
          <w:szCs w:val="24"/>
        </w:rPr>
        <w:t>ESTABLISHMENT AND MAINTENANCE OF CREDIT</w:t>
      </w:r>
    </w:p>
    <w:p w14:paraId="492B0CDD" w14:textId="77777777" w:rsidR="00674AAB" w:rsidRPr="00674AAB" w:rsidRDefault="00674AAB" w:rsidP="00674AAB">
      <w:pPr>
        <w:rPr>
          <w:rFonts w:ascii="Arial" w:hAnsi="Arial" w:cs="Arial"/>
        </w:rPr>
      </w:pPr>
    </w:p>
    <w:p w14:paraId="139968BC" w14:textId="50D49ACB" w:rsidR="00674AAB" w:rsidRPr="00314B2C" w:rsidRDefault="00674AAB" w:rsidP="000A2850">
      <w:pPr>
        <w:pStyle w:val="ListParagraph"/>
        <w:numPr>
          <w:ilvl w:val="0"/>
          <w:numId w:val="5"/>
        </w:numPr>
        <w:rPr>
          <w:rFonts w:ascii="Arial" w:hAnsi="Arial" w:cs="Arial"/>
        </w:rPr>
      </w:pPr>
      <w:r w:rsidRPr="00314B2C">
        <w:rPr>
          <w:rFonts w:ascii="Arial" w:hAnsi="Arial" w:cs="Arial"/>
          <w:u w:val="single"/>
        </w:rPr>
        <w:t>Establishment of Credit</w:t>
      </w:r>
      <w:r w:rsidRPr="00314B2C">
        <w:rPr>
          <w:rFonts w:ascii="Arial" w:hAnsi="Arial" w:cs="Arial"/>
        </w:rPr>
        <w:t>. The Company is not obligated to provide service to any individual or firm that owes for services previously rendered by the Company at the same or a different address, until arrangements have been made to liquidate such previous indebtedness to the Company.  Applicants for service may be required to pay in advance of installation, the service connection, installation and/or construction charges and any recurring charges to be assessed on the first monthly bill statement.  In order to ensure the payment of all charges due for its service, the Company may require any customer to establish and maintain credit in one or more of the following ways:</w:t>
      </w:r>
    </w:p>
    <w:p w14:paraId="7F539DBB" w14:textId="19873A1E" w:rsidR="00674AAB" w:rsidRPr="00314B2C" w:rsidRDefault="00674AAB" w:rsidP="000A2850">
      <w:pPr>
        <w:pStyle w:val="ListParagraph"/>
        <w:numPr>
          <w:ilvl w:val="1"/>
          <w:numId w:val="5"/>
        </w:numPr>
        <w:rPr>
          <w:rFonts w:ascii="Arial" w:hAnsi="Arial" w:cs="Arial"/>
        </w:rPr>
      </w:pPr>
      <w:r w:rsidRPr="00314B2C">
        <w:rPr>
          <w:rFonts w:ascii="Arial" w:hAnsi="Arial" w:cs="Arial"/>
        </w:rPr>
        <w:t>by authorizing a commercial credit check by the Company</w:t>
      </w:r>
      <w:r w:rsidR="00314B2C">
        <w:rPr>
          <w:rFonts w:ascii="Arial" w:hAnsi="Arial" w:cs="Arial"/>
        </w:rPr>
        <w:t>.</w:t>
      </w:r>
      <w:r w:rsidR="00314B2C" w:rsidRPr="00314B2C">
        <w:rPr>
          <w:rFonts w:ascii="Arial" w:hAnsi="Arial" w:cs="Arial"/>
          <w:vertAlign w:val="superscript"/>
        </w:rPr>
        <w:t>1</w:t>
      </w:r>
    </w:p>
    <w:p w14:paraId="45D6F9EE" w14:textId="7C907C48" w:rsidR="00674AAB" w:rsidRPr="00314B2C" w:rsidRDefault="00674AAB" w:rsidP="000A2850">
      <w:pPr>
        <w:pStyle w:val="ListParagraph"/>
        <w:numPr>
          <w:ilvl w:val="1"/>
          <w:numId w:val="5"/>
        </w:numPr>
        <w:rPr>
          <w:rFonts w:ascii="Arial" w:hAnsi="Arial" w:cs="Arial"/>
        </w:rPr>
      </w:pPr>
      <w:r w:rsidRPr="00314B2C">
        <w:rPr>
          <w:rFonts w:ascii="Arial" w:hAnsi="Arial" w:cs="Arial"/>
        </w:rPr>
        <w:t>by furnishing credit references acceptable to the Company.</w:t>
      </w:r>
    </w:p>
    <w:p w14:paraId="633F07FC" w14:textId="38B632F3" w:rsidR="00674AAB" w:rsidRPr="00314B2C" w:rsidRDefault="00674AAB" w:rsidP="000A2850">
      <w:pPr>
        <w:pStyle w:val="ListParagraph"/>
        <w:numPr>
          <w:ilvl w:val="1"/>
          <w:numId w:val="5"/>
        </w:numPr>
        <w:rPr>
          <w:rFonts w:ascii="Arial" w:hAnsi="Arial" w:cs="Arial"/>
        </w:rPr>
      </w:pPr>
      <w:r w:rsidRPr="00314B2C">
        <w:rPr>
          <w:rFonts w:ascii="Arial" w:hAnsi="Arial" w:cs="Arial"/>
        </w:rPr>
        <w:t>by means of a cash deposit.</w:t>
      </w:r>
    </w:p>
    <w:p w14:paraId="2FB035E7" w14:textId="65914172" w:rsidR="00674AAB" w:rsidRDefault="00674AAB" w:rsidP="000A2850">
      <w:pPr>
        <w:pStyle w:val="ListParagraph"/>
        <w:numPr>
          <w:ilvl w:val="1"/>
          <w:numId w:val="5"/>
        </w:numPr>
        <w:rPr>
          <w:rFonts w:ascii="Arial" w:hAnsi="Arial" w:cs="Arial"/>
        </w:rPr>
      </w:pPr>
      <w:r w:rsidRPr="00314B2C">
        <w:rPr>
          <w:rFonts w:ascii="Arial" w:hAnsi="Arial" w:cs="Arial"/>
        </w:rPr>
        <w:t xml:space="preserve">by advanced payment of service connection, installation, construction, and first monthly recurring service charges. </w:t>
      </w:r>
    </w:p>
    <w:p w14:paraId="1088A775" w14:textId="77777777" w:rsidR="00314B2C" w:rsidRPr="00314B2C" w:rsidRDefault="00314B2C" w:rsidP="00314B2C">
      <w:pPr>
        <w:pStyle w:val="ListParagraph"/>
        <w:ind w:left="2160"/>
        <w:rPr>
          <w:rFonts w:ascii="Arial" w:hAnsi="Arial" w:cs="Arial"/>
        </w:rPr>
      </w:pPr>
    </w:p>
    <w:p w14:paraId="1610A9D9" w14:textId="655081EF" w:rsidR="00674AAB" w:rsidRPr="00314B2C" w:rsidRDefault="00674AAB" w:rsidP="000A2850">
      <w:pPr>
        <w:pStyle w:val="ListParagraph"/>
        <w:numPr>
          <w:ilvl w:val="0"/>
          <w:numId w:val="5"/>
        </w:numPr>
        <w:rPr>
          <w:rFonts w:ascii="Arial" w:hAnsi="Arial" w:cs="Arial"/>
          <w:u w:val="single"/>
        </w:rPr>
      </w:pPr>
      <w:r w:rsidRPr="00314B2C">
        <w:rPr>
          <w:rFonts w:ascii="Arial" w:hAnsi="Arial" w:cs="Arial"/>
          <w:u w:val="single"/>
        </w:rPr>
        <w:t>Amount of Deposits</w:t>
      </w:r>
    </w:p>
    <w:p w14:paraId="1850B5E3" w14:textId="395CB5A8" w:rsidR="00674AAB" w:rsidRPr="00314B2C" w:rsidRDefault="00674AAB" w:rsidP="000A2850">
      <w:pPr>
        <w:pStyle w:val="ListParagraph"/>
        <w:numPr>
          <w:ilvl w:val="1"/>
          <w:numId w:val="5"/>
        </w:numPr>
        <w:rPr>
          <w:rFonts w:ascii="Arial" w:hAnsi="Arial" w:cs="Arial"/>
        </w:rPr>
      </w:pPr>
      <w:r w:rsidRPr="00314B2C">
        <w:rPr>
          <w:rFonts w:ascii="Arial" w:hAnsi="Arial" w:cs="Arial"/>
        </w:rPr>
        <w:t>The Company may require a deposit in order to establish service.</w:t>
      </w:r>
    </w:p>
    <w:p w14:paraId="6B5E86F3" w14:textId="03D6C328" w:rsidR="00674AAB" w:rsidRPr="00314B2C" w:rsidRDefault="00674AAB" w:rsidP="000A2850">
      <w:pPr>
        <w:pStyle w:val="ListParagraph"/>
        <w:numPr>
          <w:ilvl w:val="1"/>
          <w:numId w:val="5"/>
        </w:numPr>
        <w:rPr>
          <w:rFonts w:ascii="Arial" w:hAnsi="Arial" w:cs="Arial"/>
        </w:rPr>
      </w:pPr>
      <w:r w:rsidRPr="00314B2C">
        <w:rPr>
          <w:rFonts w:ascii="Arial" w:hAnsi="Arial" w:cs="Arial"/>
        </w:rPr>
        <w:t xml:space="preserve">The amount of deposit required shall not be more than the maximum charge for three months service or as may be required by the Company in cases involving service for short periods or special occasions.  The Company may require the customer to increase the amount of the deposit at any time, if the charges billed against the customer are found to warrant such an increase.  </w:t>
      </w:r>
    </w:p>
    <w:p w14:paraId="246C0F0A" w14:textId="411A3790" w:rsidR="00674AAB" w:rsidRPr="00314B2C" w:rsidRDefault="00674AAB" w:rsidP="000A2850">
      <w:pPr>
        <w:pStyle w:val="ListParagraph"/>
        <w:numPr>
          <w:ilvl w:val="1"/>
          <w:numId w:val="5"/>
        </w:numPr>
        <w:rPr>
          <w:rFonts w:ascii="Arial" w:hAnsi="Arial" w:cs="Arial"/>
        </w:rPr>
      </w:pPr>
      <w:r w:rsidRPr="00314B2C">
        <w:rPr>
          <w:rFonts w:ascii="Arial" w:hAnsi="Arial" w:cs="Arial"/>
        </w:rPr>
        <w:t>The Company will maintain records which show the name and address of each depositor, the amount and date of the deposit and each transaction concerning the deposit.  Unclaimed deposits shall be disposed of in accordance with law.</w:t>
      </w:r>
    </w:p>
    <w:p w14:paraId="6089C8B9" w14:textId="31CD2614" w:rsidR="00674AAB" w:rsidRPr="00314B2C" w:rsidRDefault="00674AAB" w:rsidP="000A2850">
      <w:pPr>
        <w:pStyle w:val="ListParagraph"/>
        <w:numPr>
          <w:ilvl w:val="1"/>
          <w:numId w:val="5"/>
        </w:numPr>
        <w:rPr>
          <w:rFonts w:ascii="Arial" w:hAnsi="Arial" w:cs="Arial"/>
        </w:rPr>
      </w:pPr>
      <w:r w:rsidRPr="00314B2C">
        <w:rPr>
          <w:rFonts w:ascii="Arial" w:hAnsi="Arial" w:cs="Arial"/>
        </w:rPr>
        <w:t>A receipt of deposit will be furnished to each customer from whom a deposit is received.  Upon customer request, duplicate receipts will be provided to customers who have lost their receipt if the deposit is substantiated by the Company records.</w:t>
      </w:r>
    </w:p>
    <w:p w14:paraId="20E65619" w14:textId="77777777" w:rsidR="00674AAB" w:rsidRPr="00674AAB" w:rsidRDefault="00674AAB" w:rsidP="00314B2C">
      <w:pPr>
        <w:ind w:left="720"/>
        <w:rPr>
          <w:rFonts w:ascii="Arial" w:hAnsi="Arial" w:cs="Arial"/>
        </w:rPr>
      </w:pPr>
    </w:p>
    <w:p w14:paraId="3F81BE58" w14:textId="7F10A093" w:rsidR="00674AAB" w:rsidRPr="00314B2C" w:rsidRDefault="00674AAB" w:rsidP="000A2850">
      <w:pPr>
        <w:pStyle w:val="ListParagraph"/>
        <w:numPr>
          <w:ilvl w:val="0"/>
          <w:numId w:val="5"/>
        </w:numPr>
        <w:rPr>
          <w:rFonts w:ascii="Arial" w:hAnsi="Arial" w:cs="Arial"/>
        </w:rPr>
      </w:pPr>
      <w:r w:rsidRPr="00314B2C">
        <w:rPr>
          <w:rFonts w:ascii="Arial" w:hAnsi="Arial" w:cs="Arial"/>
          <w:u w:val="single"/>
        </w:rPr>
        <w:t>Deposits and Collection Practices</w:t>
      </w:r>
      <w:r w:rsidRPr="00314B2C">
        <w:rPr>
          <w:rFonts w:ascii="Arial" w:hAnsi="Arial" w:cs="Arial"/>
        </w:rPr>
        <w:t>.  The fact that a deposit has been made in no way relieves the applicant or customer from complying with the Company’s regulations as to advance payments and the prompt payment of bills; nor constitutes a waiver or modification of the regular practices of the Company providing for the discontinuance of service for non-payment of sums due the Company for services rendered.  The Company may discontinue service to any customer failing to pay current bills regardless of the fact that such customer has made a deposit with the Company to secure payment of such bills, or has furnished the Company with a guarantee in writing for such bills.</w:t>
      </w:r>
    </w:p>
    <w:p w14:paraId="6F7017D3" w14:textId="6BE68B2D" w:rsidR="00674AAB" w:rsidRDefault="00674AAB" w:rsidP="00D655F8">
      <w:pPr>
        <w:rPr>
          <w:rFonts w:ascii="Arial" w:hAnsi="Arial" w:cs="Arial"/>
        </w:rPr>
      </w:pPr>
    </w:p>
    <w:p w14:paraId="06763829" w14:textId="00552549" w:rsidR="00D655F8" w:rsidRDefault="00D655F8" w:rsidP="00D655F8">
      <w:pPr>
        <w:rPr>
          <w:rFonts w:ascii="Arial" w:hAnsi="Arial" w:cs="Arial"/>
        </w:rPr>
      </w:pPr>
    </w:p>
    <w:p w14:paraId="5D841153" w14:textId="2D3A39DE" w:rsidR="00D655F8" w:rsidRDefault="00D655F8" w:rsidP="00D655F8">
      <w:pPr>
        <w:rPr>
          <w:rFonts w:ascii="Arial" w:hAnsi="Arial" w:cs="Arial"/>
        </w:rPr>
      </w:pPr>
    </w:p>
    <w:p w14:paraId="2DCACA1F" w14:textId="57B8E43F" w:rsidR="00D655F8" w:rsidRDefault="00D655F8" w:rsidP="00D655F8">
      <w:pPr>
        <w:rPr>
          <w:rFonts w:ascii="Arial" w:hAnsi="Arial" w:cs="Arial"/>
        </w:rPr>
      </w:pPr>
    </w:p>
    <w:p w14:paraId="479919B3" w14:textId="77777777" w:rsidR="00D655F8" w:rsidRDefault="00D655F8" w:rsidP="00D655F8">
      <w:pPr>
        <w:rPr>
          <w:rFonts w:ascii="Arial" w:hAnsi="Arial" w:cs="Arial"/>
        </w:rPr>
      </w:pPr>
    </w:p>
    <w:p w14:paraId="69FF7FE8" w14:textId="77777777" w:rsidR="00D655F8" w:rsidRDefault="00D655F8" w:rsidP="00D655F8">
      <w:r>
        <w:rPr>
          <w:rFonts w:ascii="Arial" w:hAnsi="Arial" w:cs="Arial"/>
        </w:rPr>
        <w:t>___________________________</w:t>
      </w:r>
    </w:p>
    <w:p w14:paraId="24F1C42C" w14:textId="577BC04B" w:rsidR="00D655F8" w:rsidRPr="00674AAB" w:rsidRDefault="00D655F8" w:rsidP="00D655F8">
      <w:pPr>
        <w:rPr>
          <w:rFonts w:ascii="Arial" w:hAnsi="Arial" w:cs="Arial"/>
        </w:rPr>
      </w:pPr>
      <w:r w:rsidRPr="00314B2C">
        <w:rPr>
          <w:rFonts w:ascii="Arial" w:hAnsi="Arial" w:cs="Arial"/>
          <w:vertAlign w:val="superscript"/>
        </w:rPr>
        <w:t xml:space="preserve">1 </w:t>
      </w:r>
      <w:r>
        <w:rPr>
          <w:rFonts w:ascii="Arial" w:hAnsi="Arial" w:cs="Arial"/>
        </w:rPr>
        <w:t>Companies who make use of commercial credit checks may incur reporting obligations under Red Flag Privacy reporting rules.</w:t>
      </w:r>
    </w:p>
    <w:p w14:paraId="3A4EDC09" w14:textId="47108FB6" w:rsidR="00674AAB" w:rsidRPr="00314B2C" w:rsidRDefault="00674AAB" w:rsidP="000A2850">
      <w:pPr>
        <w:pStyle w:val="ListParagraph"/>
        <w:numPr>
          <w:ilvl w:val="0"/>
          <w:numId w:val="5"/>
        </w:numPr>
        <w:rPr>
          <w:rFonts w:ascii="Arial" w:hAnsi="Arial" w:cs="Arial"/>
          <w:u w:val="single"/>
        </w:rPr>
      </w:pPr>
      <w:r w:rsidRPr="00314B2C">
        <w:rPr>
          <w:rFonts w:ascii="Arial" w:hAnsi="Arial" w:cs="Arial"/>
          <w:u w:val="single"/>
        </w:rPr>
        <w:lastRenderedPageBreak/>
        <w:t>Deposit Refunds</w:t>
      </w:r>
    </w:p>
    <w:p w14:paraId="7E5C0BC6" w14:textId="4166903B" w:rsidR="00674AAB" w:rsidRPr="00314B2C" w:rsidRDefault="00674AAB" w:rsidP="000A2850">
      <w:pPr>
        <w:pStyle w:val="ListParagraph"/>
        <w:numPr>
          <w:ilvl w:val="1"/>
          <w:numId w:val="5"/>
        </w:numPr>
        <w:rPr>
          <w:rFonts w:ascii="Arial" w:hAnsi="Arial" w:cs="Arial"/>
        </w:rPr>
      </w:pPr>
      <w:r w:rsidRPr="00314B2C">
        <w:rPr>
          <w:rFonts w:ascii="Arial" w:hAnsi="Arial" w:cs="Arial"/>
        </w:rPr>
        <w:t>The deposit shall be refunded or credited to the customer after not more than 12 consecutive months of prompt payment, unless the Company has documented information which indicates the deposit is necessary to insure payment.</w:t>
      </w:r>
    </w:p>
    <w:p w14:paraId="7C524558" w14:textId="39D286C6" w:rsidR="002712A2" w:rsidRPr="00D655F8" w:rsidRDefault="00674AAB" w:rsidP="00D655F8">
      <w:pPr>
        <w:pStyle w:val="ListParagraph"/>
        <w:numPr>
          <w:ilvl w:val="1"/>
          <w:numId w:val="5"/>
        </w:numPr>
        <w:rPr>
          <w:rFonts w:ascii="Arial" w:hAnsi="Arial" w:cs="Arial"/>
        </w:rPr>
      </w:pPr>
      <w:r w:rsidRPr="00314B2C">
        <w:rPr>
          <w:rFonts w:ascii="Arial" w:hAnsi="Arial" w:cs="Arial"/>
        </w:rPr>
        <w:t>Interest on deposits, will accrue at the level determined by the Company and as listed in Part 5</w:t>
      </w:r>
    </w:p>
    <w:p w14:paraId="36240069" w14:textId="77777777" w:rsidR="002712A2" w:rsidRPr="002712A2" w:rsidRDefault="002712A2" w:rsidP="002712A2">
      <w:pPr>
        <w:pStyle w:val="ListParagraph"/>
        <w:ind w:left="2160"/>
        <w:rPr>
          <w:rFonts w:ascii="Arial" w:hAnsi="Arial" w:cs="Arial"/>
        </w:rPr>
      </w:pPr>
    </w:p>
    <w:p w14:paraId="2E0DEE12" w14:textId="45DDC353" w:rsidR="00674AAB" w:rsidRPr="00314B2C" w:rsidRDefault="00674AAB" w:rsidP="000A2850">
      <w:pPr>
        <w:pStyle w:val="ListParagraph"/>
        <w:numPr>
          <w:ilvl w:val="0"/>
          <w:numId w:val="5"/>
        </w:numPr>
        <w:rPr>
          <w:rFonts w:ascii="Arial" w:hAnsi="Arial" w:cs="Arial"/>
        </w:rPr>
      </w:pPr>
      <w:r w:rsidRPr="00314B2C">
        <w:rPr>
          <w:rFonts w:ascii="Arial" w:hAnsi="Arial" w:cs="Arial"/>
          <w:u w:val="single"/>
        </w:rPr>
        <w:t>Criteria for Procurement of Deposits</w:t>
      </w:r>
      <w:r w:rsidRPr="00314B2C">
        <w:rPr>
          <w:rFonts w:ascii="Arial" w:hAnsi="Arial" w:cs="Arial"/>
        </w:rPr>
        <w:t>.  The Company will use the following criteria to determine whether to request a deposit:</w:t>
      </w:r>
    </w:p>
    <w:p w14:paraId="29821BBC" w14:textId="77777777" w:rsidR="00BF3992" w:rsidRDefault="00674AAB" w:rsidP="00BF3992">
      <w:pPr>
        <w:pStyle w:val="ListParagraph"/>
        <w:numPr>
          <w:ilvl w:val="0"/>
          <w:numId w:val="36"/>
        </w:numPr>
        <w:ind w:left="2160" w:hanging="720"/>
        <w:rPr>
          <w:rFonts w:ascii="Arial" w:hAnsi="Arial" w:cs="Arial"/>
        </w:rPr>
      </w:pPr>
      <w:r w:rsidRPr="00314B2C">
        <w:rPr>
          <w:rFonts w:ascii="Arial" w:hAnsi="Arial" w:cs="Arial"/>
        </w:rPr>
        <w:t>False credit information</w:t>
      </w:r>
    </w:p>
    <w:p w14:paraId="6D87732C" w14:textId="77777777" w:rsidR="00BF3992" w:rsidRDefault="00674AAB" w:rsidP="00BF3992">
      <w:pPr>
        <w:pStyle w:val="ListParagraph"/>
        <w:numPr>
          <w:ilvl w:val="0"/>
          <w:numId w:val="36"/>
        </w:numPr>
        <w:ind w:left="2160" w:hanging="720"/>
        <w:rPr>
          <w:rFonts w:ascii="Arial" w:hAnsi="Arial" w:cs="Arial"/>
        </w:rPr>
      </w:pPr>
      <w:r w:rsidRPr="00BF3992">
        <w:rPr>
          <w:rFonts w:ascii="Arial" w:hAnsi="Arial" w:cs="Arial"/>
        </w:rPr>
        <w:t>Unsatisfactory credit history</w:t>
      </w:r>
    </w:p>
    <w:p w14:paraId="4975E411" w14:textId="16AFB38A" w:rsidR="00674AAB" w:rsidRPr="00BF3992" w:rsidRDefault="00674AAB" w:rsidP="00BF3992">
      <w:pPr>
        <w:pStyle w:val="ListParagraph"/>
        <w:numPr>
          <w:ilvl w:val="0"/>
          <w:numId w:val="36"/>
        </w:numPr>
        <w:ind w:left="2160" w:hanging="720"/>
        <w:rPr>
          <w:rFonts w:ascii="Arial" w:hAnsi="Arial" w:cs="Arial"/>
        </w:rPr>
      </w:pPr>
      <w:r w:rsidRPr="00BF3992">
        <w:rPr>
          <w:rFonts w:ascii="Arial" w:hAnsi="Arial" w:cs="Arial"/>
        </w:rPr>
        <w:t>Requests for special construction or equipment</w:t>
      </w:r>
    </w:p>
    <w:p w14:paraId="2F7D20E4" w14:textId="77777777" w:rsidR="00314B2C" w:rsidRDefault="00314B2C" w:rsidP="00674AAB">
      <w:pPr>
        <w:rPr>
          <w:rFonts w:ascii="Arial" w:hAnsi="Arial" w:cs="Arial"/>
        </w:rPr>
      </w:pPr>
    </w:p>
    <w:p w14:paraId="7D0AA44F" w14:textId="77777777" w:rsidR="00314B2C" w:rsidRDefault="00314B2C" w:rsidP="00674AAB">
      <w:pPr>
        <w:rPr>
          <w:rFonts w:ascii="Arial" w:hAnsi="Arial" w:cs="Arial"/>
        </w:rPr>
      </w:pPr>
    </w:p>
    <w:p w14:paraId="47565D32" w14:textId="6E6392FB" w:rsidR="00674AAB" w:rsidRPr="00287800" w:rsidRDefault="00674AAB" w:rsidP="00674AAB">
      <w:pPr>
        <w:rPr>
          <w:rFonts w:ascii="Arial" w:hAnsi="Arial" w:cs="Arial"/>
          <w:b/>
          <w:bCs/>
          <w:sz w:val="24"/>
          <w:szCs w:val="24"/>
        </w:rPr>
      </w:pPr>
      <w:r w:rsidRPr="00287800">
        <w:rPr>
          <w:rFonts w:ascii="Arial" w:hAnsi="Arial" w:cs="Arial"/>
          <w:b/>
          <w:bCs/>
          <w:sz w:val="24"/>
          <w:szCs w:val="24"/>
        </w:rPr>
        <w:t>1.</w:t>
      </w:r>
      <w:r w:rsidR="005309D9" w:rsidRPr="00287800">
        <w:rPr>
          <w:rFonts w:ascii="Arial" w:hAnsi="Arial" w:cs="Arial"/>
          <w:b/>
          <w:bCs/>
          <w:sz w:val="24"/>
          <w:szCs w:val="24"/>
        </w:rPr>
        <w:t>4</w:t>
      </w:r>
      <w:r w:rsidR="005309D9" w:rsidRPr="00287800">
        <w:rPr>
          <w:rFonts w:ascii="Arial" w:hAnsi="Arial" w:cs="Arial"/>
          <w:b/>
          <w:bCs/>
          <w:sz w:val="24"/>
          <w:szCs w:val="24"/>
        </w:rPr>
        <w:tab/>
      </w:r>
      <w:r w:rsidRPr="00287800">
        <w:rPr>
          <w:rFonts w:ascii="Arial" w:hAnsi="Arial" w:cs="Arial"/>
          <w:b/>
          <w:bCs/>
          <w:sz w:val="24"/>
          <w:szCs w:val="24"/>
        </w:rPr>
        <w:t>ESTABLISHMENT AND FURNISHING OF SERVICE</w:t>
      </w:r>
    </w:p>
    <w:p w14:paraId="574212B1" w14:textId="77777777" w:rsidR="00674AAB" w:rsidRPr="00674AAB" w:rsidRDefault="00674AAB" w:rsidP="00674AAB">
      <w:pPr>
        <w:rPr>
          <w:rFonts w:ascii="Arial" w:hAnsi="Arial" w:cs="Arial"/>
        </w:rPr>
      </w:pPr>
    </w:p>
    <w:p w14:paraId="1CD3EDBD" w14:textId="7AB01883" w:rsidR="00674AAB" w:rsidRPr="00174A5B" w:rsidRDefault="00674AAB" w:rsidP="000A2850">
      <w:pPr>
        <w:pStyle w:val="ListParagraph"/>
        <w:numPr>
          <w:ilvl w:val="0"/>
          <w:numId w:val="7"/>
        </w:numPr>
        <w:rPr>
          <w:rFonts w:ascii="Arial" w:hAnsi="Arial" w:cs="Arial"/>
        </w:rPr>
      </w:pPr>
      <w:r w:rsidRPr="00174A5B">
        <w:rPr>
          <w:rFonts w:ascii="Arial" w:hAnsi="Arial" w:cs="Arial"/>
          <w:u w:val="single"/>
        </w:rPr>
        <w:t>Application for Service</w:t>
      </w:r>
      <w:r w:rsidRPr="00174A5B">
        <w:rPr>
          <w:rFonts w:ascii="Arial" w:hAnsi="Arial" w:cs="Arial"/>
        </w:rPr>
        <w:t>.  Applications for service may be made orally or in writing.  These applications become contracts upon the establishment of service.  In addition to any required deposit, applicable recurring charges will appear on the first monthly bill statement, and non</w:t>
      </w:r>
      <w:r w:rsidR="00174A5B" w:rsidRPr="00174A5B">
        <w:rPr>
          <w:rFonts w:ascii="Arial" w:hAnsi="Arial" w:cs="Arial"/>
        </w:rPr>
        <w:t>-</w:t>
      </w:r>
      <w:r w:rsidRPr="00174A5B">
        <w:rPr>
          <w:rFonts w:ascii="Arial" w:hAnsi="Arial" w:cs="Arial"/>
        </w:rPr>
        <w:t>recurring service and construction charges may also be required in advance.  The terms and conditions specified for such contracts are subject to these Terms and Conditions as applicable to the service to be furnished.  Any change to these Terms and Conditions shall act as a modification of the contract to that extent, without further notice.</w:t>
      </w:r>
    </w:p>
    <w:p w14:paraId="0954328C" w14:textId="77777777" w:rsidR="00674AAB" w:rsidRPr="00674AAB" w:rsidRDefault="00674AAB" w:rsidP="00674AAB">
      <w:pPr>
        <w:rPr>
          <w:rFonts w:ascii="Arial" w:hAnsi="Arial" w:cs="Arial"/>
        </w:rPr>
      </w:pPr>
    </w:p>
    <w:p w14:paraId="7E23D1E3" w14:textId="685F76F4" w:rsidR="00674AAB" w:rsidRPr="00174A5B" w:rsidRDefault="00674AAB" w:rsidP="000A2850">
      <w:pPr>
        <w:pStyle w:val="ListParagraph"/>
        <w:numPr>
          <w:ilvl w:val="0"/>
          <w:numId w:val="7"/>
        </w:numPr>
        <w:rPr>
          <w:rFonts w:ascii="Arial" w:hAnsi="Arial" w:cs="Arial"/>
        </w:rPr>
      </w:pPr>
      <w:r w:rsidRPr="00174A5B">
        <w:rPr>
          <w:rFonts w:ascii="Arial" w:hAnsi="Arial" w:cs="Arial"/>
          <w:u w:val="single"/>
        </w:rPr>
        <w:t>Access Rights</w:t>
      </w:r>
      <w:r w:rsidRPr="00174A5B">
        <w:rPr>
          <w:rFonts w:ascii="Arial" w:hAnsi="Arial" w:cs="Arial"/>
        </w:rPr>
        <w:t xml:space="preserve">.  Customer will in a timely manner allow the Company access as reasonably required for the services to property and equipment that customer controls and will obtain at customer’s expense timely access for the Company as reasonably required for the services to property controlled by third parties such as Customer’s landlord.  The Company will coordinate with and, except in an emergency, obtain customer’s consent to enter upon customer’s property and premises, which consent shall not be unreasonably withheld.  Access rights include right to construct, install, repair, maintain, replace and remove equipment and/or facilities (including access lines and network facilities) and the right to use ancillary equipment space outside or within a building for customer’s connection to the Company’s network.  Except as otherwise agreed by the Company, the customer must furnish any conduit, holes, wireways, wiring, plans, equipment, space, power/utilities and other items as the Company reasonably requires for the services and will obtain any necessary licenses, permits and consents (including easements and rights-of-way). Customer must provide the Company timely information and access to customer’s facilities and equipment as the Company reasonably requires for the services, according to a mutually agreed schedule.  </w:t>
      </w:r>
    </w:p>
    <w:p w14:paraId="3F37F809" w14:textId="77777777" w:rsidR="00674AAB" w:rsidRPr="00674AAB" w:rsidRDefault="00674AAB" w:rsidP="00674AAB">
      <w:pPr>
        <w:rPr>
          <w:rFonts w:ascii="Arial" w:hAnsi="Arial" w:cs="Arial"/>
        </w:rPr>
      </w:pPr>
    </w:p>
    <w:p w14:paraId="613353CC" w14:textId="6A4D592A" w:rsidR="00674AAB" w:rsidRPr="00174A5B" w:rsidRDefault="00674AAB" w:rsidP="000A2850">
      <w:pPr>
        <w:pStyle w:val="ListParagraph"/>
        <w:numPr>
          <w:ilvl w:val="0"/>
          <w:numId w:val="7"/>
        </w:numPr>
        <w:rPr>
          <w:rFonts w:ascii="Arial" w:hAnsi="Arial" w:cs="Arial"/>
        </w:rPr>
      </w:pPr>
      <w:r w:rsidRPr="00174A5B">
        <w:rPr>
          <w:rFonts w:ascii="Arial" w:hAnsi="Arial" w:cs="Arial"/>
          <w:u w:val="single"/>
        </w:rPr>
        <w:t>Safe Working Environment</w:t>
      </w:r>
      <w:r w:rsidRPr="00174A5B">
        <w:rPr>
          <w:rFonts w:ascii="Arial" w:hAnsi="Arial" w:cs="Arial"/>
        </w:rPr>
        <w:t xml:space="preserve">.  Customer will ensure that the location at which the Company installs, maintains, or provides services is a safe working environment, free of Hazardous Materials and reasonably suitable for the services. For purposes of the preceding, “Hazardous Materials” mean any substance or material capable of posing an unreasonable risk to health, safety or property or whose use, transport, storage, handling, disposal or release is regulated by any law related to pollution, to protection of air, water or soil or to health and safety.  The Company shall have no </w:t>
      </w:r>
      <w:r w:rsidRPr="00174A5B">
        <w:rPr>
          <w:rFonts w:ascii="Arial" w:hAnsi="Arial" w:cs="Arial"/>
        </w:rPr>
        <w:lastRenderedPageBreak/>
        <w:t>obligation to perform work at a location that is not a suitable and safe working environment or to handle, remove or dispose of Hazardous Materials.</w:t>
      </w:r>
    </w:p>
    <w:p w14:paraId="0922B3D8" w14:textId="77777777" w:rsidR="00674AAB" w:rsidRPr="00674AAB" w:rsidRDefault="00674AAB" w:rsidP="00674AAB">
      <w:pPr>
        <w:rPr>
          <w:rFonts w:ascii="Arial" w:hAnsi="Arial" w:cs="Arial"/>
        </w:rPr>
      </w:pPr>
    </w:p>
    <w:p w14:paraId="135A2D2E" w14:textId="494D56D6" w:rsidR="00674AAB" w:rsidRPr="00174A5B" w:rsidRDefault="00674AAB" w:rsidP="000A2850">
      <w:pPr>
        <w:pStyle w:val="ListParagraph"/>
        <w:numPr>
          <w:ilvl w:val="0"/>
          <w:numId w:val="7"/>
        </w:numPr>
        <w:rPr>
          <w:rFonts w:ascii="Arial" w:hAnsi="Arial" w:cs="Arial"/>
        </w:rPr>
      </w:pPr>
      <w:r w:rsidRPr="00174A5B">
        <w:rPr>
          <w:rFonts w:ascii="Arial" w:hAnsi="Arial" w:cs="Arial"/>
          <w:u w:val="single"/>
        </w:rPr>
        <w:t>Alterations</w:t>
      </w:r>
      <w:r w:rsidRPr="00174A5B">
        <w:rPr>
          <w:rFonts w:ascii="Arial" w:hAnsi="Arial" w:cs="Arial"/>
        </w:rPr>
        <w:t>.  The customer agrees to notify the Company promptly whenever alterations or new construction on premises owned or leased by the customer necessitate changes in the Company’s facilities.  The customer agrees to pay the Company’s charges for such changes.</w:t>
      </w:r>
    </w:p>
    <w:p w14:paraId="0583EAAC" w14:textId="77777777" w:rsidR="00674AAB" w:rsidRPr="00674AAB" w:rsidRDefault="00674AAB" w:rsidP="00674AAB">
      <w:pPr>
        <w:rPr>
          <w:rFonts w:ascii="Arial" w:hAnsi="Arial" w:cs="Arial"/>
        </w:rPr>
      </w:pPr>
    </w:p>
    <w:p w14:paraId="30CE7B5D" w14:textId="14F2ABE3" w:rsidR="00674AAB" w:rsidRPr="00174A5B" w:rsidRDefault="00674AAB" w:rsidP="000A2850">
      <w:pPr>
        <w:pStyle w:val="ListParagraph"/>
        <w:numPr>
          <w:ilvl w:val="0"/>
          <w:numId w:val="7"/>
        </w:numPr>
        <w:rPr>
          <w:rFonts w:ascii="Arial" w:hAnsi="Arial" w:cs="Arial"/>
        </w:rPr>
      </w:pPr>
      <w:r w:rsidRPr="00174A5B">
        <w:rPr>
          <w:rFonts w:ascii="Arial" w:hAnsi="Arial" w:cs="Arial"/>
          <w:u w:val="single"/>
        </w:rPr>
        <w:t>Maintenance and Repairs</w:t>
      </w:r>
      <w:r w:rsidRPr="00174A5B">
        <w:rPr>
          <w:rFonts w:ascii="Arial" w:hAnsi="Arial" w:cs="Arial"/>
        </w:rPr>
        <w:t>.  All expense of maintenance and repair of services or facilities provided by the Company will be borne by the Company.  The customer will be held responsible for restoration or replacement costs in case of loss of, damage to, or destruction of any of the Company’s facilities not due to normal use.  Customers may not rearrange, disconnect, or remove or permit others to rearrange, disconnect, or remove any Company owned facility installed by the Company unless provided elsewhere in these Terms and Conditions.</w:t>
      </w:r>
    </w:p>
    <w:p w14:paraId="7C5F5F12" w14:textId="77777777" w:rsidR="00674AAB" w:rsidRPr="00674AAB" w:rsidRDefault="00674AAB" w:rsidP="00674AAB">
      <w:pPr>
        <w:rPr>
          <w:rFonts w:ascii="Arial" w:hAnsi="Arial" w:cs="Arial"/>
        </w:rPr>
      </w:pPr>
    </w:p>
    <w:p w14:paraId="71CF2FE5" w14:textId="094741A2" w:rsidR="00674AAB" w:rsidRPr="00174A5B" w:rsidRDefault="00674AAB" w:rsidP="000A2850">
      <w:pPr>
        <w:pStyle w:val="ListParagraph"/>
        <w:numPr>
          <w:ilvl w:val="0"/>
          <w:numId w:val="7"/>
        </w:numPr>
        <w:rPr>
          <w:rFonts w:ascii="Arial" w:hAnsi="Arial" w:cs="Arial"/>
        </w:rPr>
      </w:pPr>
      <w:r w:rsidRPr="00174A5B">
        <w:rPr>
          <w:rFonts w:ascii="Arial" w:hAnsi="Arial" w:cs="Arial"/>
          <w:u w:val="single"/>
        </w:rPr>
        <w:t>Unusual Installation Costs</w:t>
      </w:r>
      <w:r w:rsidRPr="00174A5B">
        <w:rPr>
          <w:rFonts w:ascii="Arial" w:hAnsi="Arial" w:cs="Arial"/>
        </w:rPr>
        <w:t>.  Where special requirements of the customer involve unusual construction or installation, the customer may be required to pay additional costs as provided elsewhere in these Terms and Conditions.</w:t>
      </w:r>
    </w:p>
    <w:p w14:paraId="346D55DC" w14:textId="77777777" w:rsidR="00674AAB" w:rsidRPr="00674AAB" w:rsidRDefault="00674AAB" w:rsidP="00674AAB">
      <w:pPr>
        <w:rPr>
          <w:rFonts w:ascii="Arial" w:hAnsi="Arial" w:cs="Arial"/>
        </w:rPr>
      </w:pPr>
    </w:p>
    <w:p w14:paraId="6183A187" w14:textId="4A93B575" w:rsidR="00674AAB" w:rsidRPr="00174A5B" w:rsidRDefault="00674AAB" w:rsidP="000A2850">
      <w:pPr>
        <w:pStyle w:val="ListParagraph"/>
        <w:numPr>
          <w:ilvl w:val="0"/>
          <w:numId w:val="7"/>
        </w:numPr>
        <w:rPr>
          <w:rFonts w:ascii="Arial" w:hAnsi="Arial" w:cs="Arial"/>
        </w:rPr>
      </w:pPr>
      <w:r w:rsidRPr="00174A5B">
        <w:rPr>
          <w:rFonts w:ascii="Arial" w:hAnsi="Arial" w:cs="Arial"/>
          <w:u w:val="single"/>
        </w:rPr>
        <w:t>Construction Charges</w:t>
      </w:r>
      <w:r w:rsidRPr="00174A5B">
        <w:rPr>
          <w:rFonts w:ascii="Arial" w:hAnsi="Arial" w:cs="Arial"/>
        </w:rPr>
        <w:t>.</w:t>
      </w:r>
    </w:p>
    <w:p w14:paraId="11D89243" w14:textId="3EDD8FAE" w:rsidR="00674AAB" w:rsidRPr="00174A5B" w:rsidRDefault="00674AAB" w:rsidP="000A2850">
      <w:pPr>
        <w:pStyle w:val="ListParagraph"/>
        <w:numPr>
          <w:ilvl w:val="1"/>
          <w:numId w:val="7"/>
        </w:numPr>
        <w:rPr>
          <w:rFonts w:ascii="Arial" w:hAnsi="Arial" w:cs="Arial"/>
        </w:rPr>
      </w:pPr>
      <w:r w:rsidRPr="00174A5B">
        <w:rPr>
          <w:rFonts w:ascii="Arial" w:hAnsi="Arial" w:cs="Arial"/>
        </w:rPr>
        <w:t xml:space="preserve">The Company may assess construction charges for the installation of facilities beyond the existing Company facilities.   </w:t>
      </w:r>
    </w:p>
    <w:p w14:paraId="3C6FBC21" w14:textId="464E644C" w:rsidR="00674AAB" w:rsidRPr="00174A5B" w:rsidRDefault="00674AAB" w:rsidP="000A2850">
      <w:pPr>
        <w:pStyle w:val="ListParagraph"/>
        <w:numPr>
          <w:ilvl w:val="1"/>
          <w:numId w:val="7"/>
        </w:numPr>
        <w:rPr>
          <w:rFonts w:ascii="Arial" w:hAnsi="Arial" w:cs="Arial"/>
        </w:rPr>
      </w:pPr>
      <w:r w:rsidRPr="00174A5B">
        <w:rPr>
          <w:rFonts w:ascii="Arial" w:hAnsi="Arial" w:cs="Arial"/>
        </w:rPr>
        <w:t>The Company may assess construction charges to the appropriate party which may include, but is not limited to, the service applicant, individual owner, or land developer.</w:t>
      </w:r>
    </w:p>
    <w:p w14:paraId="259102C6" w14:textId="24E97F66" w:rsidR="00674AAB" w:rsidRPr="00174A5B" w:rsidRDefault="00674AAB" w:rsidP="000A2850">
      <w:pPr>
        <w:pStyle w:val="ListParagraph"/>
        <w:numPr>
          <w:ilvl w:val="1"/>
          <w:numId w:val="7"/>
        </w:numPr>
        <w:rPr>
          <w:rFonts w:ascii="Arial" w:hAnsi="Arial" w:cs="Arial"/>
        </w:rPr>
      </w:pPr>
      <w:r w:rsidRPr="00174A5B">
        <w:rPr>
          <w:rFonts w:ascii="Arial" w:hAnsi="Arial" w:cs="Arial"/>
        </w:rPr>
        <w:t xml:space="preserve">Construction charges may include all costs associated with the installation of facilities, including but not limited to, engineering, labor, legal, material, right-of-way, and contractor costs. </w:t>
      </w:r>
    </w:p>
    <w:p w14:paraId="47243607" w14:textId="729150A9" w:rsidR="00674AAB" w:rsidRPr="00174A5B" w:rsidRDefault="00674AAB" w:rsidP="000A2850">
      <w:pPr>
        <w:pStyle w:val="ListParagraph"/>
        <w:numPr>
          <w:ilvl w:val="1"/>
          <w:numId w:val="7"/>
        </w:numPr>
        <w:rPr>
          <w:rFonts w:ascii="Arial" w:hAnsi="Arial" w:cs="Arial"/>
        </w:rPr>
      </w:pPr>
      <w:r w:rsidRPr="00174A5B">
        <w:rPr>
          <w:rFonts w:ascii="Arial" w:hAnsi="Arial" w:cs="Arial"/>
        </w:rPr>
        <w:t>Full payment of construction charges is required prior to the commencement of the work.</w:t>
      </w:r>
    </w:p>
    <w:p w14:paraId="53398B0D" w14:textId="5EAC8EA9" w:rsidR="00674AAB" w:rsidRPr="00174A5B" w:rsidRDefault="00674AAB" w:rsidP="000A2850">
      <w:pPr>
        <w:pStyle w:val="ListParagraph"/>
        <w:numPr>
          <w:ilvl w:val="1"/>
          <w:numId w:val="7"/>
        </w:numPr>
        <w:rPr>
          <w:rFonts w:ascii="Arial" w:hAnsi="Arial" w:cs="Arial"/>
        </w:rPr>
      </w:pPr>
      <w:r w:rsidRPr="00174A5B">
        <w:rPr>
          <w:rFonts w:ascii="Arial" w:hAnsi="Arial" w:cs="Arial"/>
        </w:rPr>
        <w:t>The party paying the construction charges does not obtain any rights of ownership or any other rights pertaining to facilities installed by the Company. All facilities installed by the Company shall be under its exclusive control.</w:t>
      </w:r>
    </w:p>
    <w:p w14:paraId="619849C3" w14:textId="318AF90C" w:rsidR="00674AAB" w:rsidRPr="00174A5B" w:rsidRDefault="00674AAB" w:rsidP="000A2850">
      <w:pPr>
        <w:pStyle w:val="ListParagraph"/>
        <w:numPr>
          <w:ilvl w:val="1"/>
          <w:numId w:val="7"/>
        </w:numPr>
        <w:rPr>
          <w:rFonts w:ascii="Arial" w:hAnsi="Arial" w:cs="Arial"/>
        </w:rPr>
      </w:pPr>
      <w:r w:rsidRPr="00174A5B">
        <w:rPr>
          <w:rFonts w:ascii="Arial" w:hAnsi="Arial" w:cs="Arial"/>
        </w:rPr>
        <w:t xml:space="preserve">Types of Network Additions governed by Construction charges may include: </w:t>
      </w:r>
    </w:p>
    <w:p w14:paraId="2A52A817" w14:textId="4A6E8936" w:rsidR="00674AAB" w:rsidRPr="00287800" w:rsidRDefault="00674AAB" w:rsidP="000A2850">
      <w:pPr>
        <w:pStyle w:val="ListParagraph"/>
        <w:numPr>
          <w:ilvl w:val="0"/>
          <w:numId w:val="8"/>
        </w:numPr>
        <w:ind w:left="2160"/>
        <w:rPr>
          <w:rFonts w:ascii="Arial" w:hAnsi="Arial" w:cs="Arial"/>
        </w:rPr>
      </w:pPr>
      <w:r w:rsidRPr="00287800">
        <w:rPr>
          <w:rFonts w:ascii="Arial" w:hAnsi="Arial" w:cs="Arial"/>
        </w:rPr>
        <w:t>Line Extensions</w:t>
      </w:r>
    </w:p>
    <w:p w14:paraId="40074390" w14:textId="1F35EA0A" w:rsidR="00674AAB" w:rsidRPr="00287800" w:rsidRDefault="00674AAB" w:rsidP="000A2850">
      <w:pPr>
        <w:pStyle w:val="ListParagraph"/>
        <w:numPr>
          <w:ilvl w:val="0"/>
          <w:numId w:val="8"/>
        </w:numPr>
        <w:ind w:left="2160"/>
        <w:rPr>
          <w:rFonts w:ascii="Arial" w:hAnsi="Arial" w:cs="Arial"/>
        </w:rPr>
      </w:pPr>
      <w:r w:rsidRPr="00287800">
        <w:rPr>
          <w:rFonts w:ascii="Arial" w:hAnsi="Arial" w:cs="Arial"/>
        </w:rPr>
        <w:t>Temporary or Speculative additions</w:t>
      </w:r>
    </w:p>
    <w:p w14:paraId="71B7B08B" w14:textId="12545527" w:rsidR="00674AAB" w:rsidRPr="00287800" w:rsidRDefault="00674AAB" w:rsidP="000A2850">
      <w:pPr>
        <w:pStyle w:val="ListParagraph"/>
        <w:numPr>
          <w:ilvl w:val="0"/>
          <w:numId w:val="8"/>
        </w:numPr>
        <w:ind w:left="2160"/>
        <w:rPr>
          <w:rFonts w:ascii="Arial" w:hAnsi="Arial" w:cs="Arial"/>
        </w:rPr>
      </w:pPr>
      <w:r w:rsidRPr="00287800">
        <w:rPr>
          <w:rFonts w:ascii="Arial" w:hAnsi="Arial" w:cs="Arial"/>
        </w:rPr>
        <w:t>Special Type or Request</w:t>
      </w:r>
    </w:p>
    <w:p w14:paraId="2EFCBE68" w14:textId="4301F245" w:rsidR="00674AAB" w:rsidRPr="00287800" w:rsidRDefault="00674AAB" w:rsidP="000A2850">
      <w:pPr>
        <w:pStyle w:val="ListParagraph"/>
        <w:numPr>
          <w:ilvl w:val="0"/>
          <w:numId w:val="8"/>
        </w:numPr>
        <w:ind w:left="2160"/>
        <w:rPr>
          <w:rFonts w:ascii="Arial" w:hAnsi="Arial" w:cs="Arial"/>
        </w:rPr>
      </w:pPr>
      <w:r w:rsidRPr="00287800">
        <w:rPr>
          <w:rFonts w:ascii="Arial" w:hAnsi="Arial" w:cs="Arial"/>
        </w:rPr>
        <w:t>Real Estate Developments and Subdivisions</w:t>
      </w:r>
    </w:p>
    <w:p w14:paraId="312163A4" w14:textId="04A19A77" w:rsidR="00674AAB" w:rsidRPr="00287800" w:rsidRDefault="00674AAB" w:rsidP="000A2850">
      <w:pPr>
        <w:pStyle w:val="ListParagraph"/>
        <w:numPr>
          <w:ilvl w:val="0"/>
          <w:numId w:val="8"/>
        </w:numPr>
        <w:ind w:left="2160"/>
        <w:rPr>
          <w:rFonts w:ascii="Arial" w:hAnsi="Arial" w:cs="Arial"/>
        </w:rPr>
      </w:pPr>
      <w:r w:rsidRPr="00287800">
        <w:rPr>
          <w:rFonts w:ascii="Arial" w:hAnsi="Arial" w:cs="Arial"/>
        </w:rPr>
        <w:t>Multi-Dwelling Units or Apartment Complexes</w:t>
      </w:r>
    </w:p>
    <w:p w14:paraId="68F84578" w14:textId="77777777" w:rsidR="00674AAB" w:rsidRPr="00674AAB" w:rsidRDefault="00674AAB" w:rsidP="00674AAB">
      <w:pPr>
        <w:rPr>
          <w:rFonts w:ascii="Arial" w:hAnsi="Arial" w:cs="Arial"/>
        </w:rPr>
      </w:pPr>
    </w:p>
    <w:p w14:paraId="178E03F5" w14:textId="69ED575C" w:rsidR="00674AAB" w:rsidRPr="00287800" w:rsidRDefault="00674AAB" w:rsidP="000A2850">
      <w:pPr>
        <w:pStyle w:val="ListParagraph"/>
        <w:numPr>
          <w:ilvl w:val="0"/>
          <w:numId w:val="7"/>
        </w:numPr>
        <w:rPr>
          <w:rFonts w:ascii="Arial" w:hAnsi="Arial" w:cs="Arial"/>
          <w:u w:val="single"/>
        </w:rPr>
      </w:pPr>
      <w:r w:rsidRPr="00287800">
        <w:rPr>
          <w:rFonts w:ascii="Arial" w:hAnsi="Arial" w:cs="Arial"/>
          <w:u w:val="single"/>
        </w:rPr>
        <w:t>Installation and Service Charges</w:t>
      </w:r>
    </w:p>
    <w:p w14:paraId="3E3A8F0B" w14:textId="1473410F" w:rsidR="00674AAB" w:rsidRPr="00174A5B" w:rsidRDefault="00674AAB" w:rsidP="000A2850">
      <w:pPr>
        <w:pStyle w:val="ListParagraph"/>
        <w:numPr>
          <w:ilvl w:val="1"/>
          <w:numId w:val="7"/>
        </w:numPr>
        <w:rPr>
          <w:rFonts w:ascii="Arial" w:hAnsi="Arial" w:cs="Arial"/>
        </w:rPr>
      </w:pPr>
      <w:r w:rsidRPr="00174A5B">
        <w:rPr>
          <w:rFonts w:ascii="Arial" w:hAnsi="Arial" w:cs="Arial"/>
        </w:rPr>
        <w:t>Service charges for Telephone, Broadband and Cable Television services apply to connect, move, or change each individual service and facilities according to the components of work required.</w:t>
      </w:r>
    </w:p>
    <w:p w14:paraId="678E65F2" w14:textId="2CCB87C6" w:rsidR="00674AAB" w:rsidRPr="00174A5B" w:rsidRDefault="00674AAB" w:rsidP="000A2850">
      <w:pPr>
        <w:pStyle w:val="ListParagraph"/>
        <w:numPr>
          <w:ilvl w:val="1"/>
          <w:numId w:val="7"/>
        </w:numPr>
        <w:rPr>
          <w:rFonts w:ascii="Arial" w:hAnsi="Arial" w:cs="Arial"/>
        </w:rPr>
      </w:pPr>
      <w:r w:rsidRPr="00174A5B">
        <w:rPr>
          <w:rFonts w:ascii="Arial" w:hAnsi="Arial" w:cs="Arial"/>
        </w:rPr>
        <w:t>The Company may allow service charges for bundled services that are lower than the sum of the individual service charges for each respective service.</w:t>
      </w:r>
    </w:p>
    <w:p w14:paraId="5CE9E3A8" w14:textId="61C53182" w:rsidR="00674AAB" w:rsidRPr="00174A5B" w:rsidRDefault="00674AAB" w:rsidP="000A2850">
      <w:pPr>
        <w:pStyle w:val="ListParagraph"/>
        <w:numPr>
          <w:ilvl w:val="1"/>
          <w:numId w:val="7"/>
        </w:numPr>
        <w:rPr>
          <w:rFonts w:ascii="Arial" w:hAnsi="Arial" w:cs="Arial"/>
        </w:rPr>
      </w:pPr>
      <w:r w:rsidRPr="00174A5B">
        <w:rPr>
          <w:rFonts w:ascii="Arial" w:hAnsi="Arial" w:cs="Arial"/>
        </w:rPr>
        <w:t xml:space="preserve">Please refer to Part 5 for a listing of our Service Charges.  </w:t>
      </w:r>
    </w:p>
    <w:p w14:paraId="13CF8FB5" w14:textId="63BCF0CC" w:rsidR="00674AAB" w:rsidRPr="00174A5B" w:rsidRDefault="00674AAB" w:rsidP="000A2850">
      <w:pPr>
        <w:pStyle w:val="ListParagraph"/>
        <w:numPr>
          <w:ilvl w:val="1"/>
          <w:numId w:val="7"/>
        </w:numPr>
        <w:rPr>
          <w:rFonts w:ascii="Arial" w:hAnsi="Arial" w:cs="Arial"/>
        </w:rPr>
      </w:pPr>
      <w:r w:rsidRPr="00174A5B">
        <w:rPr>
          <w:rFonts w:ascii="Arial" w:hAnsi="Arial" w:cs="Arial"/>
        </w:rPr>
        <w:t>Service Charges are in addition to the other applicable rates and charges located in other parts of these Terms &amp; Conditions, including Construction Charges.</w:t>
      </w:r>
    </w:p>
    <w:p w14:paraId="09D708F9" w14:textId="77777777" w:rsidR="00287800" w:rsidRDefault="00674AAB" w:rsidP="000A2850">
      <w:pPr>
        <w:pStyle w:val="ListParagraph"/>
        <w:numPr>
          <w:ilvl w:val="1"/>
          <w:numId w:val="7"/>
        </w:numPr>
        <w:rPr>
          <w:rFonts w:ascii="Arial" w:hAnsi="Arial" w:cs="Arial"/>
        </w:rPr>
      </w:pPr>
      <w:r w:rsidRPr="00174A5B">
        <w:rPr>
          <w:rFonts w:ascii="Arial" w:hAnsi="Arial" w:cs="Arial"/>
        </w:rPr>
        <w:lastRenderedPageBreak/>
        <w:t xml:space="preserve">Service Charges </w:t>
      </w:r>
      <w:r w:rsidRPr="00287800">
        <w:rPr>
          <w:rFonts w:ascii="Arial" w:hAnsi="Arial" w:cs="Arial"/>
          <w:b/>
          <w:bCs/>
        </w:rPr>
        <w:t>do apply</w:t>
      </w:r>
      <w:r w:rsidRPr="00174A5B">
        <w:rPr>
          <w:rFonts w:ascii="Arial" w:hAnsi="Arial" w:cs="Arial"/>
        </w:rPr>
        <w:t xml:space="preserve"> for:</w:t>
      </w:r>
    </w:p>
    <w:p w14:paraId="5A550996" w14:textId="77777777" w:rsidR="00287800" w:rsidRDefault="00674AAB" w:rsidP="000A2850">
      <w:pPr>
        <w:pStyle w:val="ListParagraph"/>
        <w:numPr>
          <w:ilvl w:val="0"/>
          <w:numId w:val="9"/>
        </w:numPr>
        <w:rPr>
          <w:rFonts w:ascii="Arial" w:hAnsi="Arial" w:cs="Arial"/>
        </w:rPr>
      </w:pPr>
      <w:r w:rsidRPr="00287800">
        <w:rPr>
          <w:rFonts w:ascii="Arial" w:hAnsi="Arial" w:cs="Arial"/>
        </w:rPr>
        <w:t>Establishing service at the customer’s request.</w:t>
      </w:r>
    </w:p>
    <w:p w14:paraId="17507938" w14:textId="0740C1BC" w:rsidR="00674AAB" w:rsidRPr="00287800" w:rsidRDefault="00674AAB" w:rsidP="000A2850">
      <w:pPr>
        <w:pStyle w:val="ListParagraph"/>
        <w:numPr>
          <w:ilvl w:val="0"/>
          <w:numId w:val="9"/>
        </w:numPr>
        <w:rPr>
          <w:rFonts w:ascii="Arial" w:hAnsi="Arial" w:cs="Arial"/>
        </w:rPr>
      </w:pPr>
      <w:r w:rsidRPr="00287800">
        <w:rPr>
          <w:rFonts w:ascii="Arial" w:hAnsi="Arial" w:cs="Arial"/>
        </w:rPr>
        <w:t>Move of service from one premise to another at the customer’s request.</w:t>
      </w:r>
    </w:p>
    <w:p w14:paraId="05470495" w14:textId="4177091A" w:rsidR="00674AAB" w:rsidRPr="00174A5B" w:rsidRDefault="00674AAB" w:rsidP="000A2850">
      <w:pPr>
        <w:pStyle w:val="ListParagraph"/>
        <w:numPr>
          <w:ilvl w:val="0"/>
          <w:numId w:val="9"/>
        </w:numPr>
        <w:rPr>
          <w:rFonts w:ascii="Arial" w:hAnsi="Arial" w:cs="Arial"/>
        </w:rPr>
      </w:pPr>
      <w:r w:rsidRPr="00174A5B">
        <w:rPr>
          <w:rFonts w:ascii="Arial" w:hAnsi="Arial" w:cs="Arial"/>
        </w:rPr>
        <w:t>Account name changes at the customer’s request.</w:t>
      </w:r>
    </w:p>
    <w:p w14:paraId="10877431" w14:textId="00A80B53" w:rsidR="00674AAB" w:rsidRPr="00174A5B" w:rsidRDefault="00674AAB" w:rsidP="000A2850">
      <w:pPr>
        <w:pStyle w:val="ListParagraph"/>
        <w:numPr>
          <w:ilvl w:val="0"/>
          <w:numId w:val="9"/>
        </w:numPr>
        <w:rPr>
          <w:rFonts w:ascii="Arial" w:hAnsi="Arial" w:cs="Arial"/>
        </w:rPr>
      </w:pPr>
      <w:r w:rsidRPr="00174A5B">
        <w:rPr>
          <w:rFonts w:ascii="Arial" w:hAnsi="Arial" w:cs="Arial"/>
        </w:rPr>
        <w:t>Changes of service type, features, etc. at the customer’s request.</w:t>
      </w:r>
    </w:p>
    <w:p w14:paraId="378127C9" w14:textId="5202AE12" w:rsidR="00674AAB" w:rsidRPr="00174A5B" w:rsidRDefault="00674AAB" w:rsidP="000A2850">
      <w:pPr>
        <w:pStyle w:val="ListParagraph"/>
        <w:numPr>
          <w:ilvl w:val="0"/>
          <w:numId w:val="9"/>
        </w:numPr>
        <w:rPr>
          <w:rFonts w:ascii="Arial" w:hAnsi="Arial" w:cs="Arial"/>
        </w:rPr>
      </w:pPr>
      <w:r w:rsidRPr="00174A5B">
        <w:rPr>
          <w:rFonts w:ascii="Arial" w:hAnsi="Arial" w:cs="Arial"/>
        </w:rPr>
        <w:t>Rearrangement or relocation of facilities at the customer’s request.</w:t>
      </w:r>
    </w:p>
    <w:p w14:paraId="70E01565" w14:textId="666A466B" w:rsidR="00674AAB" w:rsidRPr="00174A5B" w:rsidRDefault="00674AAB" w:rsidP="000A2850">
      <w:pPr>
        <w:pStyle w:val="ListParagraph"/>
        <w:numPr>
          <w:ilvl w:val="0"/>
          <w:numId w:val="9"/>
        </w:numPr>
        <w:rPr>
          <w:rFonts w:ascii="Arial" w:hAnsi="Arial" w:cs="Arial"/>
        </w:rPr>
      </w:pPr>
      <w:r w:rsidRPr="00174A5B">
        <w:rPr>
          <w:rFonts w:ascii="Arial" w:hAnsi="Arial" w:cs="Arial"/>
        </w:rPr>
        <w:t>Reconnecting a service after disconnection for non-payment.</w:t>
      </w:r>
    </w:p>
    <w:p w14:paraId="5FA1B98D" w14:textId="7249C896" w:rsidR="00674AAB" w:rsidRPr="00174A5B" w:rsidRDefault="00674AAB" w:rsidP="000A2850">
      <w:pPr>
        <w:pStyle w:val="ListParagraph"/>
        <w:numPr>
          <w:ilvl w:val="0"/>
          <w:numId w:val="9"/>
        </w:numPr>
        <w:rPr>
          <w:rFonts w:ascii="Arial" w:hAnsi="Arial" w:cs="Arial"/>
        </w:rPr>
      </w:pPr>
      <w:r w:rsidRPr="00174A5B">
        <w:rPr>
          <w:rFonts w:ascii="Arial" w:hAnsi="Arial" w:cs="Arial"/>
        </w:rPr>
        <w:t>Service check charges for visits to customer premises when the service trouble is determined to be caused by the customer premise equipment and wiring.</w:t>
      </w:r>
    </w:p>
    <w:p w14:paraId="5A584BC9" w14:textId="4BE39524" w:rsidR="00674AAB" w:rsidRPr="00174A5B" w:rsidRDefault="00674AAB" w:rsidP="000A2850">
      <w:pPr>
        <w:pStyle w:val="ListParagraph"/>
        <w:numPr>
          <w:ilvl w:val="1"/>
          <w:numId w:val="7"/>
        </w:numPr>
        <w:rPr>
          <w:rFonts w:ascii="Arial" w:hAnsi="Arial" w:cs="Arial"/>
        </w:rPr>
      </w:pPr>
      <w:r w:rsidRPr="00174A5B">
        <w:rPr>
          <w:rFonts w:ascii="Arial" w:hAnsi="Arial" w:cs="Arial"/>
        </w:rPr>
        <w:t xml:space="preserve">Service Charges </w:t>
      </w:r>
      <w:r w:rsidRPr="00287800">
        <w:rPr>
          <w:rFonts w:ascii="Arial" w:hAnsi="Arial" w:cs="Arial"/>
          <w:b/>
          <w:bCs/>
        </w:rPr>
        <w:t>do not apply</w:t>
      </w:r>
      <w:r w:rsidRPr="00174A5B">
        <w:rPr>
          <w:rFonts w:ascii="Arial" w:hAnsi="Arial" w:cs="Arial"/>
        </w:rPr>
        <w:t>:</w:t>
      </w:r>
    </w:p>
    <w:p w14:paraId="086037A3" w14:textId="29488ACA" w:rsidR="00674AAB" w:rsidRPr="00174A5B" w:rsidRDefault="00674AAB" w:rsidP="000A2850">
      <w:pPr>
        <w:pStyle w:val="ListParagraph"/>
        <w:numPr>
          <w:ilvl w:val="2"/>
          <w:numId w:val="7"/>
        </w:numPr>
        <w:ind w:hanging="360"/>
        <w:rPr>
          <w:rFonts w:ascii="Arial" w:hAnsi="Arial" w:cs="Arial"/>
        </w:rPr>
      </w:pPr>
      <w:r w:rsidRPr="00174A5B">
        <w:rPr>
          <w:rFonts w:ascii="Arial" w:hAnsi="Arial" w:cs="Arial"/>
        </w:rPr>
        <w:t xml:space="preserve">When any change is made and initiated by the Company. </w:t>
      </w:r>
    </w:p>
    <w:p w14:paraId="6E4324FB" w14:textId="42070D48" w:rsidR="00674AAB" w:rsidRPr="00174A5B" w:rsidRDefault="00674AAB" w:rsidP="000A2850">
      <w:pPr>
        <w:pStyle w:val="ListParagraph"/>
        <w:numPr>
          <w:ilvl w:val="2"/>
          <w:numId w:val="7"/>
        </w:numPr>
        <w:ind w:hanging="360"/>
        <w:rPr>
          <w:rFonts w:ascii="Arial" w:hAnsi="Arial" w:cs="Arial"/>
        </w:rPr>
      </w:pPr>
      <w:r w:rsidRPr="00174A5B">
        <w:rPr>
          <w:rFonts w:ascii="Arial" w:hAnsi="Arial" w:cs="Arial"/>
        </w:rPr>
        <w:t xml:space="preserve">When services are reestablished at a secondary location immediately following the rendering of the customer’s primary location as unfit for occupancy, due to fire, flood, etc.  </w:t>
      </w:r>
    </w:p>
    <w:p w14:paraId="20EE96F0" w14:textId="77777777" w:rsidR="00674AAB" w:rsidRPr="00674AAB" w:rsidRDefault="00674AAB" w:rsidP="00674AAB">
      <w:pPr>
        <w:rPr>
          <w:rFonts w:ascii="Arial" w:hAnsi="Arial" w:cs="Arial"/>
        </w:rPr>
      </w:pPr>
    </w:p>
    <w:p w14:paraId="7C21426F" w14:textId="2F9A19B7" w:rsidR="00674AAB" w:rsidRPr="00287800" w:rsidRDefault="00674AAB" w:rsidP="000A2850">
      <w:pPr>
        <w:pStyle w:val="ListParagraph"/>
        <w:numPr>
          <w:ilvl w:val="0"/>
          <w:numId w:val="7"/>
        </w:numPr>
        <w:rPr>
          <w:rFonts w:ascii="Arial" w:hAnsi="Arial" w:cs="Arial"/>
          <w:u w:val="single"/>
        </w:rPr>
      </w:pPr>
      <w:r w:rsidRPr="00287800">
        <w:rPr>
          <w:rFonts w:ascii="Arial" w:hAnsi="Arial" w:cs="Arial"/>
          <w:u w:val="single"/>
        </w:rPr>
        <w:t>Minimum Contract Period</w:t>
      </w:r>
    </w:p>
    <w:p w14:paraId="22FEA6F2" w14:textId="20626964" w:rsidR="00674AAB" w:rsidRPr="00174A5B" w:rsidRDefault="00674AAB" w:rsidP="000A2850">
      <w:pPr>
        <w:pStyle w:val="ListParagraph"/>
        <w:numPr>
          <w:ilvl w:val="1"/>
          <w:numId w:val="7"/>
        </w:numPr>
        <w:rPr>
          <w:rFonts w:ascii="Arial" w:hAnsi="Arial" w:cs="Arial"/>
        </w:rPr>
      </w:pPr>
      <w:r w:rsidRPr="00174A5B">
        <w:rPr>
          <w:rFonts w:ascii="Arial" w:hAnsi="Arial" w:cs="Arial"/>
        </w:rPr>
        <w:t>Except as specified elsewhere in these Terms and Conditions, the minimum contract period is one month from the date service or additions to service are established and the minimum charge is the authorized rate for one month.  For purposes of rate administration each month is considered to have 30 days.</w:t>
      </w:r>
    </w:p>
    <w:p w14:paraId="1E5746E4" w14:textId="703CBF94" w:rsidR="00674AAB" w:rsidRPr="00174A5B" w:rsidRDefault="00674AAB" w:rsidP="000A2850">
      <w:pPr>
        <w:pStyle w:val="ListParagraph"/>
        <w:numPr>
          <w:ilvl w:val="1"/>
          <w:numId w:val="7"/>
        </w:numPr>
        <w:rPr>
          <w:rFonts w:ascii="Arial" w:hAnsi="Arial" w:cs="Arial"/>
        </w:rPr>
      </w:pPr>
      <w:r w:rsidRPr="00174A5B">
        <w:rPr>
          <w:rFonts w:ascii="Arial" w:hAnsi="Arial" w:cs="Arial"/>
        </w:rPr>
        <w:t xml:space="preserve">The Company may require a contract period longer than one month at the same location for unusual construction necessary to meet special demands and involving extra costs. </w:t>
      </w:r>
    </w:p>
    <w:p w14:paraId="15475C6B" w14:textId="77777777" w:rsidR="00674AAB" w:rsidRPr="00674AAB" w:rsidRDefault="00674AAB" w:rsidP="00674AAB">
      <w:pPr>
        <w:rPr>
          <w:rFonts w:ascii="Arial" w:hAnsi="Arial" w:cs="Arial"/>
        </w:rPr>
      </w:pPr>
    </w:p>
    <w:p w14:paraId="6DB12233" w14:textId="77777777" w:rsidR="00674AAB" w:rsidRPr="00674AAB" w:rsidRDefault="00674AAB" w:rsidP="00674AAB">
      <w:pPr>
        <w:rPr>
          <w:rFonts w:ascii="Arial" w:hAnsi="Arial" w:cs="Arial"/>
        </w:rPr>
      </w:pPr>
    </w:p>
    <w:p w14:paraId="3F79FA9C" w14:textId="4612AEAC" w:rsidR="00674AAB" w:rsidRPr="00287800" w:rsidRDefault="00674AAB" w:rsidP="00674AAB">
      <w:pPr>
        <w:rPr>
          <w:rFonts w:ascii="Arial" w:hAnsi="Arial" w:cs="Arial"/>
          <w:b/>
          <w:bCs/>
          <w:sz w:val="24"/>
          <w:szCs w:val="24"/>
        </w:rPr>
      </w:pPr>
      <w:r w:rsidRPr="00287800">
        <w:rPr>
          <w:rFonts w:ascii="Arial" w:hAnsi="Arial" w:cs="Arial"/>
          <w:b/>
          <w:bCs/>
          <w:sz w:val="24"/>
          <w:szCs w:val="24"/>
        </w:rPr>
        <w:t>1.5</w:t>
      </w:r>
      <w:r w:rsidRPr="00287800">
        <w:rPr>
          <w:rFonts w:ascii="Arial" w:hAnsi="Arial" w:cs="Arial"/>
          <w:b/>
          <w:bCs/>
          <w:sz w:val="24"/>
          <w:szCs w:val="24"/>
        </w:rPr>
        <w:tab/>
        <w:t xml:space="preserve"> NETWORK CONNECTIONS AND USE OF SERVICE AND FACILITIES</w:t>
      </w:r>
    </w:p>
    <w:p w14:paraId="459004B8" w14:textId="77777777" w:rsidR="00674AAB" w:rsidRPr="00674AAB" w:rsidRDefault="00674AAB" w:rsidP="00674AAB">
      <w:pPr>
        <w:rPr>
          <w:rFonts w:ascii="Arial" w:hAnsi="Arial" w:cs="Arial"/>
        </w:rPr>
      </w:pPr>
    </w:p>
    <w:p w14:paraId="4111DCB6" w14:textId="74C3603D" w:rsidR="00674AAB" w:rsidRPr="00287800" w:rsidRDefault="00674AAB" w:rsidP="000A2850">
      <w:pPr>
        <w:pStyle w:val="ListParagraph"/>
        <w:numPr>
          <w:ilvl w:val="0"/>
          <w:numId w:val="10"/>
        </w:numPr>
        <w:ind w:left="1080"/>
        <w:rPr>
          <w:rFonts w:ascii="Arial" w:hAnsi="Arial" w:cs="Arial"/>
        </w:rPr>
      </w:pPr>
      <w:r w:rsidRPr="00287800">
        <w:rPr>
          <w:rFonts w:ascii="Arial" w:hAnsi="Arial" w:cs="Arial"/>
          <w:u w:val="single"/>
        </w:rPr>
        <w:t>Demarcation Point</w:t>
      </w:r>
      <w:r w:rsidRPr="00287800">
        <w:rPr>
          <w:rFonts w:ascii="Arial" w:hAnsi="Arial" w:cs="Arial"/>
        </w:rPr>
        <w:t>.  Customers are connected to the Company’s network at a point of demarcation.   The demarcation point is either outside or inside the premise and is typically the location where the Company’s network is terminated and grounded.  Connection of new inside station wiring to the network shall only be made at the demarcation point.  Connections of inside station wiring to the network, and any installation of customer premise equipment, shall only be made at the demarcation point and shall be made in accordance with any applicable state or federal laws governing the installation and use of customer premise equipment and wiring. It is the customer’s responsibility to ensure compliance with any applicable federal or state laws, including but not limited to Part 68 and/or Part 76 of the FCC rules, the National Electric Code, and other FCC and Iowa rules and regulations.</w:t>
      </w:r>
    </w:p>
    <w:p w14:paraId="654D1219" w14:textId="77777777" w:rsidR="00674AAB" w:rsidRPr="00674AAB" w:rsidRDefault="00674AAB" w:rsidP="00287800">
      <w:pPr>
        <w:ind w:left="360"/>
        <w:rPr>
          <w:rFonts w:ascii="Arial" w:hAnsi="Arial" w:cs="Arial"/>
        </w:rPr>
      </w:pPr>
    </w:p>
    <w:p w14:paraId="58BC3D12" w14:textId="024B2FB9" w:rsidR="00674AAB" w:rsidRPr="00287800" w:rsidRDefault="00674AAB" w:rsidP="000A2850">
      <w:pPr>
        <w:pStyle w:val="ListParagraph"/>
        <w:numPr>
          <w:ilvl w:val="0"/>
          <w:numId w:val="10"/>
        </w:numPr>
        <w:ind w:left="1080"/>
        <w:rPr>
          <w:rFonts w:ascii="Arial" w:hAnsi="Arial" w:cs="Arial"/>
          <w:u w:val="single"/>
        </w:rPr>
      </w:pPr>
      <w:r w:rsidRPr="00287800">
        <w:rPr>
          <w:rFonts w:ascii="Arial" w:hAnsi="Arial" w:cs="Arial"/>
          <w:u w:val="single"/>
        </w:rPr>
        <w:t>Use of Customer Service</w:t>
      </w:r>
    </w:p>
    <w:p w14:paraId="487FBC45" w14:textId="0EE9B614" w:rsidR="00674AAB" w:rsidRPr="00287800" w:rsidRDefault="00674AAB" w:rsidP="000A2850">
      <w:pPr>
        <w:pStyle w:val="ListParagraph"/>
        <w:numPr>
          <w:ilvl w:val="1"/>
          <w:numId w:val="10"/>
        </w:numPr>
        <w:rPr>
          <w:rFonts w:ascii="Arial" w:hAnsi="Arial" w:cs="Arial"/>
        </w:rPr>
      </w:pPr>
      <w:r w:rsidRPr="00287800">
        <w:rPr>
          <w:rFonts w:ascii="Arial" w:hAnsi="Arial" w:cs="Arial"/>
        </w:rPr>
        <w:t>Service is furnished on retail basis for residential or business use only.  Service accounts are assigned to customers only, and the customer(s) in whose name the account is established will be the account owner(s) for all purposes. Account owners shall be responsible for any and all use of the subscribed service.  Customers will cooperate with the Company to prevent third parties from gaining unauthorized access to services via the customer’s facilities.</w:t>
      </w:r>
    </w:p>
    <w:p w14:paraId="67669003" w14:textId="2CD39455" w:rsidR="00674AAB" w:rsidRPr="00287800" w:rsidRDefault="00674AAB" w:rsidP="000A2850">
      <w:pPr>
        <w:pStyle w:val="ListParagraph"/>
        <w:numPr>
          <w:ilvl w:val="1"/>
          <w:numId w:val="10"/>
        </w:numPr>
        <w:rPr>
          <w:rFonts w:ascii="Arial" w:hAnsi="Arial" w:cs="Arial"/>
        </w:rPr>
      </w:pPr>
      <w:r w:rsidRPr="00287800">
        <w:rPr>
          <w:rFonts w:ascii="Arial" w:hAnsi="Arial" w:cs="Arial"/>
        </w:rPr>
        <w:t xml:space="preserve">Services must be used in compliance with applicable Service Publications, including all applicable Company policies.  Without limiting the preceding, customers shall not use services for fraudulent, abusive, unlawful, or destructive </w:t>
      </w:r>
      <w:r w:rsidRPr="00287800">
        <w:rPr>
          <w:rFonts w:ascii="Arial" w:hAnsi="Arial" w:cs="Arial"/>
        </w:rPr>
        <w:lastRenderedPageBreak/>
        <w:t>purposes or in any manner that causes interference with the Company’s or another service subscriber’s use of the Company-provided network.</w:t>
      </w:r>
    </w:p>
    <w:p w14:paraId="64AFA0F9" w14:textId="30164C69" w:rsidR="00674AAB" w:rsidRPr="00287800" w:rsidRDefault="00674AAB" w:rsidP="000A2850">
      <w:pPr>
        <w:pStyle w:val="ListParagraph"/>
        <w:numPr>
          <w:ilvl w:val="1"/>
          <w:numId w:val="10"/>
        </w:numPr>
        <w:rPr>
          <w:rFonts w:ascii="Arial" w:hAnsi="Arial" w:cs="Arial"/>
        </w:rPr>
      </w:pPr>
      <w:r w:rsidRPr="00287800">
        <w:rPr>
          <w:rFonts w:ascii="Arial" w:hAnsi="Arial" w:cs="Arial"/>
        </w:rPr>
        <w:t>Services may not be resold, except as authorized in a specific Service Contract signed by authorized representatives of both the permitted reseller and the Company.</w:t>
      </w:r>
    </w:p>
    <w:p w14:paraId="70C700F4" w14:textId="77777777" w:rsidR="002712A2" w:rsidRPr="00674AAB" w:rsidRDefault="002712A2" w:rsidP="00D655F8">
      <w:pPr>
        <w:rPr>
          <w:rFonts w:ascii="Arial" w:hAnsi="Arial" w:cs="Arial"/>
        </w:rPr>
      </w:pPr>
    </w:p>
    <w:p w14:paraId="08FECFD7" w14:textId="3895A29D" w:rsidR="00674AAB" w:rsidRPr="00287800" w:rsidRDefault="00674AAB" w:rsidP="000A2850">
      <w:pPr>
        <w:pStyle w:val="ListParagraph"/>
        <w:numPr>
          <w:ilvl w:val="0"/>
          <w:numId w:val="10"/>
        </w:numPr>
        <w:ind w:left="1080"/>
        <w:rPr>
          <w:rFonts w:ascii="Arial" w:hAnsi="Arial" w:cs="Arial"/>
          <w:u w:val="single"/>
        </w:rPr>
      </w:pPr>
      <w:r w:rsidRPr="00287800">
        <w:rPr>
          <w:rFonts w:ascii="Arial" w:hAnsi="Arial" w:cs="Arial"/>
          <w:u w:val="single"/>
        </w:rPr>
        <w:t>Connection of Customer Premise Equipment and Wiring</w:t>
      </w:r>
    </w:p>
    <w:p w14:paraId="32782733" w14:textId="4B680E68" w:rsidR="00674AAB" w:rsidRPr="00287800" w:rsidRDefault="00674AAB" w:rsidP="000A2850">
      <w:pPr>
        <w:pStyle w:val="ListParagraph"/>
        <w:numPr>
          <w:ilvl w:val="1"/>
          <w:numId w:val="10"/>
        </w:numPr>
        <w:rPr>
          <w:rFonts w:ascii="Arial" w:hAnsi="Arial" w:cs="Arial"/>
        </w:rPr>
      </w:pPr>
      <w:r w:rsidRPr="00287800">
        <w:rPr>
          <w:rFonts w:ascii="Arial" w:hAnsi="Arial" w:cs="Arial"/>
        </w:rPr>
        <w:t xml:space="preserve">Except when leased from, licensed from, or otherwise provided by the Company, all premise equipment and wiring after the demarcation point is the property and responsibility of the property owner.  </w:t>
      </w:r>
    </w:p>
    <w:p w14:paraId="46849CEE" w14:textId="5B258B6E" w:rsidR="00674AAB" w:rsidRPr="00287800" w:rsidRDefault="00674AAB" w:rsidP="000A2850">
      <w:pPr>
        <w:pStyle w:val="ListParagraph"/>
        <w:numPr>
          <w:ilvl w:val="1"/>
          <w:numId w:val="10"/>
        </w:numPr>
        <w:rPr>
          <w:rFonts w:ascii="Arial" w:hAnsi="Arial" w:cs="Arial"/>
        </w:rPr>
      </w:pPr>
      <w:r w:rsidRPr="00287800">
        <w:rPr>
          <w:rFonts w:ascii="Arial" w:hAnsi="Arial" w:cs="Arial"/>
        </w:rPr>
        <w:t>Customers may provide and install their own customer premise equipment and wiring after the demarcation point so long as no electronic or physical harm is caused to the Company’s network.  If the Company determines the customer premise equipment and wiring is causing or is likely to cause interference or hazard to the network, the Company will take such action as it deems necessary for the protection of the Company’s network.  After notification by the Company of such interference or hazard, the customer shall discontinue such use and disconnect such premise equipment and wiring.  Failure of the customer to conform to this requirement may result in suspension of service.</w:t>
      </w:r>
    </w:p>
    <w:p w14:paraId="68852249" w14:textId="3814E4CB" w:rsidR="00674AAB" w:rsidRPr="00287800" w:rsidRDefault="00674AAB" w:rsidP="000A2850">
      <w:pPr>
        <w:pStyle w:val="ListParagraph"/>
        <w:numPr>
          <w:ilvl w:val="1"/>
          <w:numId w:val="10"/>
        </w:numPr>
        <w:rPr>
          <w:rFonts w:ascii="Arial" w:hAnsi="Arial" w:cs="Arial"/>
        </w:rPr>
      </w:pPr>
      <w:r w:rsidRPr="00287800">
        <w:rPr>
          <w:rFonts w:ascii="Arial" w:hAnsi="Arial" w:cs="Arial"/>
        </w:rPr>
        <w:t>Customers are not permitted to physically cut, improperly terminate, substantially alter, or otherwise destroy the Company’s owned premise equipment and wiring before the demarcation point.</w:t>
      </w:r>
    </w:p>
    <w:p w14:paraId="568143D4" w14:textId="0B156853" w:rsidR="00674AAB" w:rsidRPr="00287800" w:rsidRDefault="00674AAB" w:rsidP="000A2850">
      <w:pPr>
        <w:pStyle w:val="ListParagraph"/>
        <w:numPr>
          <w:ilvl w:val="1"/>
          <w:numId w:val="10"/>
        </w:numPr>
        <w:rPr>
          <w:rFonts w:ascii="Arial" w:hAnsi="Arial" w:cs="Arial"/>
        </w:rPr>
      </w:pPr>
      <w:r w:rsidRPr="00287800">
        <w:rPr>
          <w:rFonts w:ascii="Arial" w:hAnsi="Arial" w:cs="Arial"/>
        </w:rPr>
        <w:t>The Company’s network is not represented as being adapted to the use of all customer premise equipment and wiring.  The Company shall not be responsible for: (a) the through transmission of signals generated by the customer premise equipment or for the quality of or defects in, such transmission; (b) the reception of signals by the customer premise equipment.</w:t>
      </w:r>
    </w:p>
    <w:p w14:paraId="3813F8C7" w14:textId="3952E5C8" w:rsidR="00674AAB" w:rsidRPr="00287800" w:rsidRDefault="00674AAB" w:rsidP="000A2850">
      <w:pPr>
        <w:pStyle w:val="ListParagraph"/>
        <w:numPr>
          <w:ilvl w:val="1"/>
          <w:numId w:val="10"/>
        </w:numPr>
        <w:rPr>
          <w:rFonts w:ascii="Arial" w:hAnsi="Arial" w:cs="Arial"/>
        </w:rPr>
      </w:pPr>
      <w:r w:rsidRPr="00287800">
        <w:rPr>
          <w:rFonts w:ascii="Arial" w:hAnsi="Arial" w:cs="Arial"/>
        </w:rPr>
        <w:t>The Company shall not be responsible to the customer if changes in criteria in these Terms and Conditions or changes in any of the facilities, operations or procedures of the Company render any customer premise equipment and wiring obsolete, or requires modification of such equipment and wiring.</w:t>
      </w:r>
    </w:p>
    <w:p w14:paraId="713BBF2F" w14:textId="1A37F93F" w:rsidR="00674AAB" w:rsidRPr="00287800" w:rsidRDefault="00674AAB" w:rsidP="000A2850">
      <w:pPr>
        <w:pStyle w:val="ListParagraph"/>
        <w:numPr>
          <w:ilvl w:val="1"/>
          <w:numId w:val="10"/>
        </w:numPr>
        <w:rPr>
          <w:rFonts w:ascii="Arial" w:hAnsi="Arial" w:cs="Arial"/>
        </w:rPr>
      </w:pPr>
      <w:r w:rsidRPr="00287800">
        <w:rPr>
          <w:rFonts w:ascii="Arial" w:hAnsi="Arial" w:cs="Arial"/>
        </w:rPr>
        <w:t xml:space="preserve">Where the Company leases, licenses or otherwise provides equipment, such equipment is provided to customer for the term of service and solely for use in connection with lawfully receiving and using service. All such equipment remains the property of the Company.  When service is cancelled or disconnected, the customer must return any such equipment to the Company during regular business hours, Monday through Friday (except holidays). The equipment must be returned to the Company in the same condition as installed or received, except for normal wear and tear. All such equipment must be returned to the Company’s business office or an alternative location designated by the Company at the time of cancelation or disconnection. If a customer is unable to travel to the Company’s business office or other designated location to return the equipment, the customer may request pick-up. Provision of pick-up service is solely at the Company’s option and the Company’s refusal or failure to provide pick-up service will not excuse the customer’s obligation to return equipment. If the Company agrees to provide pick-up service, pick-up will occur during the business week and only during regular business hours. There may be a fee for pick-up, which customer will be informed of when pick-up service is requested, and which will be payable at time of pick-up. If a customer fails to return equipment at the time of cancellation or disconnection of service, the customer may be liable to the </w:t>
      </w:r>
      <w:r w:rsidRPr="00287800">
        <w:rPr>
          <w:rFonts w:ascii="Arial" w:hAnsi="Arial" w:cs="Arial"/>
        </w:rPr>
        <w:lastRenderedPageBreak/>
        <w:t>Company for an equipment recovery fee as set forth in Part 5 of these Terms and Conditions.</w:t>
      </w:r>
    </w:p>
    <w:p w14:paraId="1C226690" w14:textId="1ED9C461" w:rsidR="00674AAB" w:rsidRPr="00287800" w:rsidRDefault="00674AAB" w:rsidP="000A2850">
      <w:pPr>
        <w:pStyle w:val="ListParagraph"/>
        <w:numPr>
          <w:ilvl w:val="1"/>
          <w:numId w:val="10"/>
        </w:numPr>
        <w:rPr>
          <w:rFonts w:ascii="Arial" w:hAnsi="Arial" w:cs="Arial"/>
        </w:rPr>
      </w:pPr>
      <w:r w:rsidRPr="00287800">
        <w:rPr>
          <w:rFonts w:ascii="Arial" w:hAnsi="Arial" w:cs="Arial"/>
        </w:rPr>
        <w:t>The customer is responsible for the maintenance and safekeeping of all equipment placed in or on the customer’s premises.  The Company has no responsibility for replacing equipment destroyed or damaged by the customer’s misuse, abuse, or neglect. In the event that any equipment provided by the Company is destroyed, damaged (ordinary wear and tear excepted), lost or stolen while in the customer’s possession, the customer may be liable to the Company for an equipment recovery fee as set forth in Part 5 of these Terms and Conditions.</w:t>
      </w:r>
      <w:r w:rsidRPr="00287800">
        <w:rPr>
          <w:rFonts w:ascii="Arial" w:hAnsi="Arial" w:cs="Arial"/>
        </w:rPr>
        <w:tab/>
      </w:r>
    </w:p>
    <w:p w14:paraId="6EC558C8" w14:textId="77777777" w:rsidR="00674AAB" w:rsidRPr="00674AAB" w:rsidRDefault="00674AAB" w:rsidP="00674AAB">
      <w:pPr>
        <w:rPr>
          <w:rFonts w:ascii="Arial" w:hAnsi="Arial" w:cs="Arial"/>
        </w:rPr>
      </w:pPr>
    </w:p>
    <w:p w14:paraId="23EBF2E2" w14:textId="77777777" w:rsidR="00674AAB" w:rsidRPr="00674AAB" w:rsidRDefault="00674AAB" w:rsidP="00674AAB">
      <w:pPr>
        <w:rPr>
          <w:rFonts w:ascii="Arial" w:hAnsi="Arial" w:cs="Arial"/>
        </w:rPr>
      </w:pPr>
    </w:p>
    <w:p w14:paraId="2DD19641" w14:textId="780A8163" w:rsidR="00674AAB" w:rsidRPr="00287800" w:rsidRDefault="00674AAB" w:rsidP="00674AAB">
      <w:pPr>
        <w:rPr>
          <w:rFonts w:ascii="Arial" w:hAnsi="Arial" w:cs="Arial"/>
          <w:b/>
          <w:bCs/>
          <w:sz w:val="24"/>
          <w:szCs w:val="24"/>
        </w:rPr>
      </w:pPr>
      <w:r w:rsidRPr="00287800">
        <w:rPr>
          <w:rFonts w:ascii="Arial" w:hAnsi="Arial" w:cs="Arial"/>
          <w:b/>
          <w:bCs/>
          <w:sz w:val="24"/>
          <w:szCs w:val="24"/>
        </w:rPr>
        <w:t>1.6</w:t>
      </w:r>
      <w:r w:rsidRPr="00287800">
        <w:rPr>
          <w:rFonts w:ascii="Arial" w:hAnsi="Arial" w:cs="Arial"/>
          <w:b/>
          <w:bCs/>
          <w:sz w:val="24"/>
          <w:szCs w:val="24"/>
        </w:rPr>
        <w:tab/>
        <w:t>PAYMENT FOR SERVICE AND FACILITIES</w:t>
      </w:r>
    </w:p>
    <w:p w14:paraId="5C7E0065" w14:textId="77777777" w:rsidR="00674AAB" w:rsidRPr="00674AAB" w:rsidRDefault="00674AAB" w:rsidP="00674AAB">
      <w:pPr>
        <w:rPr>
          <w:rFonts w:ascii="Arial" w:hAnsi="Arial" w:cs="Arial"/>
        </w:rPr>
      </w:pPr>
    </w:p>
    <w:p w14:paraId="04200BA6" w14:textId="24CE130A" w:rsidR="00287800" w:rsidRDefault="00674AAB" w:rsidP="000A2850">
      <w:pPr>
        <w:pStyle w:val="ListParagraph"/>
        <w:numPr>
          <w:ilvl w:val="0"/>
          <w:numId w:val="11"/>
        </w:numPr>
        <w:rPr>
          <w:rFonts w:ascii="Arial" w:hAnsi="Arial" w:cs="Arial"/>
        </w:rPr>
      </w:pPr>
      <w:r w:rsidRPr="00BF4448">
        <w:rPr>
          <w:rFonts w:ascii="Arial" w:hAnsi="Arial" w:cs="Arial"/>
          <w:u w:val="single"/>
        </w:rPr>
        <w:t>Payment for Service</w:t>
      </w:r>
      <w:r w:rsidRPr="00287800">
        <w:rPr>
          <w:rFonts w:ascii="Arial" w:hAnsi="Arial" w:cs="Arial"/>
        </w:rPr>
        <w:t>.  Unless otherwise agreed upon, all customers shall pay for services and facilities monthly in advance.   All bills for services are due not less than 20 days after the bill is rendered.  When a customer is connected or disconnected, or for other cause the service received deviates by more than twenty-four consecutive hours from the normal billing period, the bill shall be prorated.  If the prorating indicates a refund is due, the refund shall be accomplished by bill credit.  Failure to receive a bill does not relieve the customer of the responsibility for payment.</w:t>
      </w:r>
    </w:p>
    <w:p w14:paraId="10BD2666" w14:textId="77777777" w:rsidR="00287800" w:rsidRDefault="00287800" w:rsidP="00287800">
      <w:pPr>
        <w:pStyle w:val="ListParagraph"/>
        <w:rPr>
          <w:rFonts w:ascii="Arial" w:hAnsi="Arial" w:cs="Arial"/>
        </w:rPr>
      </w:pPr>
    </w:p>
    <w:p w14:paraId="54F2021E" w14:textId="71D6878B" w:rsidR="00287800" w:rsidRPr="00BF4448" w:rsidRDefault="00674AAB" w:rsidP="000A2850">
      <w:pPr>
        <w:pStyle w:val="ListParagraph"/>
        <w:numPr>
          <w:ilvl w:val="0"/>
          <w:numId w:val="11"/>
        </w:numPr>
        <w:rPr>
          <w:rFonts w:ascii="Arial" w:hAnsi="Arial" w:cs="Arial"/>
          <w:u w:val="single"/>
        </w:rPr>
      </w:pPr>
      <w:r w:rsidRPr="00BF4448">
        <w:rPr>
          <w:rFonts w:ascii="Arial" w:hAnsi="Arial" w:cs="Arial"/>
          <w:u w:val="single"/>
        </w:rPr>
        <w:t>Application of Residence and Business Rates</w:t>
      </w:r>
    </w:p>
    <w:p w14:paraId="6825DD43" w14:textId="77777777" w:rsidR="00287800" w:rsidRDefault="00674AAB" w:rsidP="000A2850">
      <w:pPr>
        <w:pStyle w:val="ListParagraph"/>
        <w:numPr>
          <w:ilvl w:val="1"/>
          <w:numId w:val="11"/>
        </w:numPr>
        <w:rPr>
          <w:rFonts w:ascii="Arial" w:hAnsi="Arial" w:cs="Arial"/>
        </w:rPr>
      </w:pPr>
      <w:r w:rsidRPr="00287800">
        <w:rPr>
          <w:rFonts w:ascii="Arial" w:hAnsi="Arial" w:cs="Arial"/>
        </w:rPr>
        <w:t>Residence rates apply at the following locations:</w:t>
      </w:r>
    </w:p>
    <w:p w14:paraId="5F475101" w14:textId="77777777" w:rsidR="00287800" w:rsidRDefault="00674AAB" w:rsidP="000A2850">
      <w:pPr>
        <w:pStyle w:val="ListParagraph"/>
        <w:numPr>
          <w:ilvl w:val="2"/>
          <w:numId w:val="11"/>
        </w:numPr>
        <w:rPr>
          <w:rFonts w:ascii="Arial" w:hAnsi="Arial" w:cs="Arial"/>
        </w:rPr>
      </w:pPr>
      <w:r w:rsidRPr="00287800">
        <w:rPr>
          <w:rFonts w:ascii="Arial" w:hAnsi="Arial" w:cs="Arial"/>
        </w:rPr>
        <w:t>In a private residence where business listings are not provided.</w:t>
      </w:r>
    </w:p>
    <w:p w14:paraId="24792A28" w14:textId="77777777" w:rsidR="00287800" w:rsidRDefault="00674AAB" w:rsidP="000A2850">
      <w:pPr>
        <w:pStyle w:val="ListParagraph"/>
        <w:numPr>
          <w:ilvl w:val="2"/>
          <w:numId w:val="11"/>
        </w:numPr>
        <w:rPr>
          <w:rFonts w:ascii="Arial" w:hAnsi="Arial" w:cs="Arial"/>
        </w:rPr>
      </w:pPr>
      <w:r w:rsidRPr="00287800">
        <w:rPr>
          <w:rFonts w:ascii="Arial" w:hAnsi="Arial" w:cs="Arial"/>
        </w:rPr>
        <w:t>In private apartments of hotels, rooming house, or boarding houses where service is confined to the customer’s use.</w:t>
      </w:r>
    </w:p>
    <w:p w14:paraId="5591224F" w14:textId="77777777" w:rsidR="00287800" w:rsidRDefault="00674AAB" w:rsidP="000A2850">
      <w:pPr>
        <w:pStyle w:val="ListParagraph"/>
        <w:numPr>
          <w:ilvl w:val="2"/>
          <w:numId w:val="11"/>
        </w:numPr>
        <w:rPr>
          <w:rFonts w:ascii="Arial" w:hAnsi="Arial" w:cs="Arial"/>
        </w:rPr>
      </w:pPr>
      <w:r w:rsidRPr="00287800">
        <w:rPr>
          <w:rFonts w:ascii="Arial" w:hAnsi="Arial" w:cs="Arial"/>
        </w:rPr>
        <w:t>In college fraternity or sorority houses where individual access line service is provided.</w:t>
      </w:r>
    </w:p>
    <w:p w14:paraId="2EE2353D" w14:textId="77777777" w:rsidR="00287800" w:rsidRDefault="00674AAB" w:rsidP="000A2850">
      <w:pPr>
        <w:pStyle w:val="ListParagraph"/>
        <w:numPr>
          <w:ilvl w:val="1"/>
          <w:numId w:val="11"/>
        </w:numPr>
        <w:rPr>
          <w:rFonts w:ascii="Arial" w:hAnsi="Arial" w:cs="Arial"/>
        </w:rPr>
      </w:pPr>
      <w:r w:rsidRPr="00287800">
        <w:rPr>
          <w:rFonts w:ascii="Arial" w:hAnsi="Arial" w:cs="Arial"/>
        </w:rPr>
        <w:t>Business rates apply at the following locations:</w:t>
      </w:r>
    </w:p>
    <w:p w14:paraId="61ABFA34" w14:textId="77777777" w:rsidR="00287800" w:rsidRDefault="00674AAB" w:rsidP="000A2850">
      <w:pPr>
        <w:pStyle w:val="ListParagraph"/>
        <w:numPr>
          <w:ilvl w:val="2"/>
          <w:numId w:val="11"/>
        </w:numPr>
        <w:rPr>
          <w:rFonts w:ascii="Arial" w:hAnsi="Arial" w:cs="Arial"/>
        </w:rPr>
      </w:pPr>
      <w:r w:rsidRPr="00287800">
        <w:rPr>
          <w:rFonts w:ascii="Arial" w:hAnsi="Arial" w:cs="Arial"/>
        </w:rPr>
        <w:t>all locations that are not defined as a residence in (a) above.</w:t>
      </w:r>
    </w:p>
    <w:p w14:paraId="5B2216FF" w14:textId="30534F31" w:rsidR="00287800" w:rsidRDefault="00674AAB" w:rsidP="000A2850">
      <w:pPr>
        <w:pStyle w:val="ListParagraph"/>
        <w:numPr>
          <w:ilvl w:val="2"/>
          <w:numId w:val="11"/>
        </w:numPr>
        <w:rPr>
          <w:rFonts w:ascii="Arial" w:hAnsi="Arial" w:cs="Arial"/>
        </w:rPr>
      </w:pPr>
      <w:r w:rsidRPr="00287800">
        <w:rPr>
          <w:rFonts w:ascii="Arial" w:hAnsi="Arial" w:cs="Arial"/>
        </w:rPr>
        <w:t xml:space="preserve">in any location where the listing of service at that location indicates a business, trade, or profession. </w:t>
      </w:r>
    </w:p>
    <w:p w14:paraId="0711DE0D" w14:textId="77777777" w:rsidR="00287800" w:rsidRDefault="00287800" w:rsidP="00287800">
      <w:pPr>
        <w:pStyle w:val="ListParagraph"/>
        <w:ind w:left="2160"/>
        <w:rPr>
          <w:rFonts w:ascii="Arial" w:hAnsi="Arial" w:cs="Arial"/>
        </w:rPr>
      </w:pPr>
    </w:p>
    <w:p w14:paraId="7597418E" w14:textId="77777777" w:rsidR="00287800" w:rsidRPr="00BF4448" w:rsidRDefault="00674AAB" w:rsidP="000A2850">
      <w:pPr>
        <w:pStyle w:val="ListParagraph"/>
        <w:numPr>
          <w:ilvl w:val="0"/>
          <w:numId w:val="11"/>
        </w:numPr>
        <w:rPr>
          <w:rFonts w:ascii="Arial" w:hAnsi="Arial" w:cs="Arial"/>
          <w:u w:val="single"/>
        </w:rPr>
      </w:pPr>
      <w:r w:rsidRPr="00BF4448">
        <w:rPr>
          <w:rFonts w:ascii="Arial" w:hAnsi="Arial" w:cs="Arial"/>
          <w:u w:val="single"/>
        </w:rPr>
        <w:t>Taxes or Fees Billed to Customers</w:t>
      </w:r>
    </w:p>
    <w:p w14:paraId="3845A04A" w14:textId="77777777" w:rsidR="00287800" w:rsidRDefault="00674AAB" w:rsidP="000A2850">
      <w:pPr>
        <w:pStyle w:val="ListParagraph"/>
        <w:numPr>
          <w:ilvl w:val="1"/>
          <w:numId w:val="11"/>
        </w:numPr>
        <w:rPr>
          <w:rFonts w:ascii="Arial" w:hAnsi="Arial" w:cs="Arial"/>
        </w:rPr>
      </w:pPr>
      <w:r w:rsidRPr="00287800">
        <w:rPr>
          <w:rFonts w:ascii="Arial" w:hAnsi="Arial" w:cs="Arial"/>
        </w:rPr>
        <w:t>Except as otherwise expressly provided, pricing is exclusive of and customer shall be solely responsible for (i) applicable taxes (excluding those on the Company’s net income) relating to the sale, transfer of ownership, installation, license, and the use or provision of service (ii) surcharges, recovery fees, customs clearances, fees, duties, levies, shipping charges, and other similar charges relating to the sale, transfer of ownership, installation, license, or the use or provision of the services and (iii) charges imposed in connection with governmentally imposed costs and fees (such as USF, PICC, payphone service provider compensation, E911 and telecommunications relay service charges, and charges authorized by the FCC and included in the Company’s interstate tariffs) and the expenses incurred by the Company reasonably relating to such costs and fees.</w:t>
      </w:r>
    </w:p>
    <w:p w14:paraId="61057FD2" w14:textId="2B057CEC" w:rsidR="00287800" w:rsidRDefault="00674AAB" w:rsidP="000A2850">
      <w:pPr>
        <w:pStyle w:val="ListParagraph"/>
        <w:numPr>
          <w:ilvl w:val="1"/>
          <w:numId w:val="11"/>
        </w:numPr>
        <w:rPr>
          <w:rFonts w:ascii="Arial" w:hAnsi="Arial" w:cs="Arial"/>
        </w:rPr>
      </w:pPr>
      <w:r w:rsidRPr="00287800">
        <w:rPr>
          <w:rFonts w:ascii="Arial" w:hAnsi="Arial" w:cs="Arial"/>
        </w:rPr>
        <w:t xml:space="preserve">The Company will bill and the customer shall pay all applicable taxes and other charges and fees described above (including any associated interest and penalties resulting from customer’s failure to timely pay the taxes or other </w:t>
      </w:r>
      <w:r w:rsidRPr="00287800">
        <w:rPr>
          <w:rFonts w:ascii="Arial" w:hAnsi="Arial" w:cs="Arial"/>
        </w:rPr>
        <w:lastRenderedPageBreak/>
        <w:t xml:space="preserve">charges and fees), except to the extent customer provides a valid exemption certificate prior to the delivery of services.  </w:t>
      </w:r>
    </w:p>
    <w:p w14:paraId="0C963737" w14:textId="77777777" w:rsidR="00287800" w:rsidRDefault="00287800" w:rsidP="00287800">
      <w:pPr>
        <w:pStyle w:val="ListParagraph"/>
        <w:ind w:left="1440"/>
        <w:rPr>
          <w:rFonts w:ascii="Arial" w:hAnsi="Arial" w:cs="Arial"/>
        </w:rPr>
      </w:pPr>
    </w:p>
    <w:p w14:paraId="4ACFD64B" w14:textId="77777777" w:rsidR="00287800" w:rsidRPr="00BF4448" w:rsidRDefault="00674AAB" w:rsidP="000A2850">
      <w:pPr>
        <w:pStyle w:val="ListParagraph"/>
        <w:numPr>
          <w:ilvl w:val="0"/>
          <w:numId w:val="11"/>
        </w:numPr>
        <w:rPr>
          <w:rFonts w:ascii="Arial" w:hAnsi="Arial" w:cs="Arial"/>
          <w:u w:val="single"/>
        </w:rPr>
      </w:pPr>
      <w:r w:rsidRPr="00BF4448">
        <w:rPr>
          <w:rFonts w:ascii="Arial" w:hAnsi="Arial" w:cs="Arial"/>
          <w:u w:val="single"/>
        </w:rPr>
        <w:t>Service Check – Customer Premise Equipment and Wiring and Repairs</w:t>
      </w:r>
    </w:p>
    <w:p w14:paraId="748C9701" w14:textId="77777777" w:rsidR="00287800" w:rsidRDefault="00674AAB" w:rsidP="000A2850">
      <w:pPr>
        <w:pStyle w:val="ListParagraph"/>
        <w:numPr>
          <w:ilvl w:val="1"/>
          <w:numId w:val="11"/>
        </w:numPr>
        <w:rPr>
          <w:rFonts w:ascii="Arial" w:hAnsi="Arial" w:cs="Arial"/>
        </w:rPr>
      </w:pPr>
      <w:r w:rsidRPr="00287800">
        <w:rPr>
          <w:rFonts w:ascii="Arial" w:hAnsi="Arial" w:cs="Arial"/>
        </w:rPr>
        <w:t>A service check will be performed when a customer requests the Company to perform a check of its facilities up to the demarcation point.</w:t>
      </w:r>
    </w:p>
    <w:p w14:paraId="012033B6" w14:textId="77777777" w:rsidR="00287800" w:rsidRDefault="00674AAB" w:rsidP="000A2850">
      <w:pPr>
        <w:pStyle w:val="ListParagraph"/>
        <w:numPr>
          <w:ilvl w:val="1"/>
          <w:numId w:val="11"/>
        </w:numPr>
        <w:rPr>
          <w:rFonts w:ascii="Arial" w:hAnsi="Arial" w:cs="Arial"/>
        </w:rPr>
      </w:pPr>
      <w:r w:rsidRPr="00287800">
        <w:rPr>
          <w:rFonts w:ascii="Arial" w:hAnsi="Arial" w:cs="Arial"/>
        </w:rPr>
        <w:t>Where feasible, customers will also be encouraged to unplug Customer Premise Equipment or disconnect all inside wiring at the demarcation point so as to self-diagnose where their wiring or equipment may be causing an out of service condition.</w:t>
      </w:r>
    </w:p>
    <w:p w14:paraId="6A919750" w14:textId="77777777" w:rsidR="00287800" w:rsidRDefault="00674AAB" w:rsidP="000A2850">
      <w:pPr>
        <w:pStyle w:val="ListParagraph"/>
        <w:numPr>
          <w:ilvl w:val="1"/>
          <w:numId w:val="11"/>
        </w:numPr>
        <w:rPr>
          <w:rFonts w:ascii="Arial" w:hAnsi="Arial" w:cs="Arial"/>
        </w:rPr>
      </w:pPr>
      <w:r w:rsidRPr="00287800">
        <w:rPr>
          <w:rFonts w:ascii="Arial" w:hAnsi="Arial" w:cs="Arial"/>
        </w:rPr>
        <w:t>A Wire Maintenance Plan is available to residential customers.  A set monthly fee may cover maintenance of approved Customer Premise Equipment and Wiring.</w:t>
      </w:r>
    </w:p>
    <w:p w14:paraId="59754582" w14:textId="77777777" w:rsidR="00287800" w:rsidRDefault="00674AAB" w:rsidP="000A2850">
      <w:pPr>
        <w:pStyle w:val="ListParagraph"/>
        <w:numPr>
          <w:ilvl w:val="1"/>
          <w:numId w:val="11"/>
        </w:numPr>
        <w:rPr>
          <w:rFonts w:ascii="Arial" w:hAnsi="Arial" w:cs="Arial"/>
        </w:rPr>
      </w:pPr>
      <w:r w:rsidRPr="00287800">
        <w:rPr>
          <w:rFonts w:ascii="Arial" w:hAnsi="Arial" w:cs="Arial"/>
        </w:rPr>
        <w:t>No charges will be assessed when a service check is performed and:</w:t>
      </w:r>
    </w:p>
    <w:p w14:paraId="67F8EC96" w14:textId="77777777" w:rsidR="00287800" w:rsidRDefault="00674AAB" w:rsidP="000A2850">
      <w:pPr>
        <w:pStyle w:val="ListParagraph"/>
        <w:numPr>
          <w:ilvl w:val="2"/>
          <w:numId w:val="11"/>
        </w:numPr>
        <w:rPr>
          <w:rFonts w:ascii="Arial" w:hAnsi="Arial" w:cs="Arial"/>
        </w:rPr>
      </w:pPr>
      <w:r w:rsidRPr="00287800">
        <w:rPr>
          <w:rFonts w:ascii="Arial" w:hAnsi="Arial" w:cs="Arial"/>
        </w:rPr>
        <w:t>The Company determines the trouble exists on the Company’s side of the demarcation point; or</w:t>
      </w:r>
    </w:p>
    <w:p w14:paraId="36E3D5B6" w14:textId="77777777" w:rsidR="00287800" w:rsidRDefault="00674AAB" w:rsidP="000A2850">
      <w:pPr>
        <w:pStyle w:val="ListParagraph"/>
        <w:numPr>
          <w:ilvl w:val="2"/>
          <w:numId w:val="11"/>
        </w:numPr>
        <w:rPr>
          <w:rFonts w:ascii="Arial" w:hAnsi="Arial" w:cs="Arial"/>
        </w:rPr>
      </w:pPr>
      <w:r w:rsidRPr="00287800">
        <w:rPr>
          <w:rFonts w:ascii="Arial" w:hAnsi="Arial" w:cs="Arial"/>
        </w:rPr>
        <w:t>The Company identifies or repairs any trouble on the customer’s side of the demarcation point and the customer does purchase a wire maintenance plan.</w:t>
      </w:r>
    </w:p>
    <w:p w14:paraId="6170507A" w14:textId="2CCC4BF0" w:rsidR="00287800" w:rsidRDefault="00674AAB" w:rsidP="000A2850">
      <w:pPr>
        <w:pStyle w:val="ListParagraph"/>
        <w:numPr>
          <w:ilvl w:val="1"/>
          <w:numId w:val="11"/>
        </w:numPr>
        <w:rPr>
          <w:rFonts w:ascii="Arial" w:hAnsi="Arial" w:cs="Arial"/>
        </w:rPr>
      </w:pPr>
      <w:r w:rsidRPr="00287800">
        <w:rPr>
          <w:rFonts w:ascii="Arial" w:hAnsi="Arial" w:cs="Arial"/>
        </w:rPr>
        <w:t>Charges will be assessed when a service check is performed, and the customer requests the Company identify or repair any trouble on the customer's side of the demarcation point and the customer does not purchase a wire maintenance plan.</w:t>
      </w:r>
    </w:p>
    <w:p w14:paraId="3489F414" w14:textId="77777777" w:rsidR="00287800" w:rsidRDefault="00287800" w:rsidP="00287800">
      <w:pPr>
        <w:pStyle w:val="ListParagraph"/>
        <w:ind w:left="1440"/>
        <w:rPr>
          <w:rFonts w:ascii="Arial" w:hAnsi="Arial" w:cs="Arial"/>
        </w:rPr>
      </w:pPr>
    </w:p>
    <w:p w14:paraId="0D628511" w14:textId="77777777" w:rsidR="00287800" w:rsidRPr="00BF4448" w:rsidRDefault="00674AAB" w:rsidP="000A2850">
      <w:pPr>
        <w:pStyle w:val="ListParagraph"/>
        <w:numPr>
          <w:ilvl w:val="0"/>
          <w:numId w:val="11"/>
        </w:numPr>
        <w:rPr>
          <w:rFonts w:ascii="Arial" w:hAnsi="Arial" w:cs="Arial"/>
          <w:u w:val="single"/>
        </w:rPr>
      </w:pPr>
      <w:r w:rsidRPr="00BF4448">
        <w:rPr>
          <w:rFonts w:ascii="Arial" w:hAnsi="Arial" w:cs="Arial"/>
          <w:u w:val="single"/>
        </w:rPr>
        <w:t>Late Payment Charges</w:t>
      </w:r>
    </w:p>
    <w:p w14:paraId="698EAF70" w14:textId="77777777" w:rsidR="00287800" w:rsidRDefault="00674AAB" w:rsidP="000A2850">
      <w:pPr>
        <w:pStyle w:val="ListParagraph"/>
        <w:numPr>
          <w:ilvl w:val="1"/>
          <w:numId w:val="11"/>
        </w:numPr>
        <w:rPr>
          <w:rFonts w:ascii="Arial" w:hAnsi="Arial" w:cs="Arial"/>
        </w:rPr>
      </w:pPr>
      <w:r w:rsidRPr="00287800">
        <w:rPr>
          <w:rFonts w:ascii="Arial" w:hAnsi="Arial" w:cs="Arial"/>
        </w:rPr>
        <w:t>All bills for which full payment has not been received or paid before the last date for timely payment may be subject to a late payment charge.</w:t>
      </w:r>
    </w:p>
    <w:p w14:paraId="09CDF675" w14:textId="3D74A7B1" w:rsidR="00287800" w:rsidRDefault="00674AAB" w:rsidP="000A2850">
      <w:pPr>
        <w:pStyle w:val="ListParagraph"/>
        <w:numPr>
          <w:ilvl w:val="1"/>
          <w:numId w:val="11"/>
        </w:numPr>
        <w:rPr>
          <w:rFonts w:ascii="Arial" w:hAnsi="Arial" w:cs="Arial"/>
        </w:rPr>
      </w:pPr>
      <w:r w:rsidRPr="00287800">
        <w:rPr>
          <w:rFonts w:ascii="Arial" w:hAnsi="Arial" w:cs="Arial"/>
        </w:rPr>
        <w:t>Late payment charges shall be as listed in Part 5.</w:t>
      </w:r>
    </w:p>
    <w:p w14:paraId="3F520C30" w14:textId="77777777" w:rsidR="00287800" w:rsidRDefault="00287800" w:rsidP="00287800">
      <w:pPr>
        <w:pStyle w:val="ListParagraph"/>
        <w:ind w:left="1440"/>
        <w:rPr>
          <w:rFonts w:ascii="Arial" w:hAnsi="Arial" w:cs="Arial"/>
        </w:rPr>
      </w:pPr>
    </w:p>
    <w:p w14:paraId="479DCDFF" w14:textId="77777777" w:rsidR="00287800" w:rsidRPr="00BF4448" w:rsidRDefault="00674AAB" w:rsidP="000A2850">
      <w:pPr>
        <w:pStyle w:val="ListParagraph"/>
        <w:numPr>
          <w:ilvl w:val="0"/>
          <w:numId w:val="11"/>
        </w:numPr>
        <w:rPr>
          <w:rFonts w:ascii="Arial" w:hAnsi="Arial" w:cs="Arial"/>
          <w:u w:val="single"/>
        </w:rPr>
      </w:pPr>
      <w:r w:rsidRPr="00BF4448">
        <w:rPr>
          <w:rFonts w:ascii="Arial" w:hAnsi="Arial" w:cs="Arial"/>
          <w:u w:val="single"/>
        </w:rPr>
        <w:t xml:space="preserve">Returned Check Charge </w:t>
      </w:r>
    </w:p>
    <w:p w14:paraId="044641C6" w14:textId="77777777" w:rsidR="00287800" w:rsidRDefault="00674AAB" w:rsidP="000A2850">
      <w:pPr>
        <w:pStyle w:val="ListParagraph"/>
        <w:numPr>
          <w:ilvl w:val="1"/>
          <w:numId w:val="11"/>
        </w:numPr>
        <w:rPr>
          <w:rFonts w:ascii="Arial" w:hAnsi="Arial" w:cs="Arial"/>
        </w:rPr>
      </w:pPr>
      <w:r w:rsidRPr="00287800">
        <w:rPr>
          <w:rFonts w:ascii="Arial" w:hAnsi="Arial" w:cs="Arial"/>
        </w:rPr>
        <w:t>An administrative charge may be assessed for each occasion that a check, bank draft, or electronic funds transfer item is returned unpaid to the Company.</w:t>
      </w:r>
    </w:p>
    <w:p w14:paraId="4345776D" w14:textId="5B0374B3" w:rsidR="00287800" w:rsidRDefault="00674AAB" w:rsidP="000A2850">
      <w:pPr>
        <w:pStyle w:val="ListParagraph"/>
        <w:numPr>
          <w:ilvl w:val="1"/>
          <w:numId w:val="11"/>
        </w:numPr>
        <w:rPr>
          <w:rFonts w:ascii="Arial" w:hAnsi="Arial" w:cs="Arial"/>
        </w:rPr>
      </w:pPr>
      <w:r w:rsidRPr="00287800">
        <w:rPr>
          <w:rFonts w:ascii="Arial" w:hAnsi="Arial" w:cs="Arial"/>
        </w:rPr>
        <w:t>Returned Check charges shall be as listed in Part 5.</w:t>
      </w:r>
    </w:p>
    <w:p w14:paraId="2EA0EAA5" w14:textId="77777777" w:rsidR="00287800" w:rsidRDefault="00287800" w:rsidP="00287800">
      <w:pPr>
        <w:pStyle w:val="ListParagraph"/>
        <w:ind w:left="1440"/>
        <w:rPr>
          <w:rFonts w:ascii="Arial" w:hAnsi="Arial" w:cs="Arial"/>
        </w:rPr>
      </w:pPr>
    </w:p>
    <w:p w14:paraId="2FA2A83F" w14:textId="77777777" w:rsidR="00287800" w:rsidRPr="00BF4448" w:rsidRDefault="00674AAB" w:rsidP="000A2850">
      <w:pPr>
        <w:pStyle w:val="ListParagraph"/>
        <w:numPr>
          <w:ilvl w:val="0"/>
          <w:numId w:val="11"/>
        </w:numPr>
        <w:rPr>
          <w:rFonts w:ascii="Arial" w:hAnsi="Arial" w:cs="Arial"/>
          <w:u w:val="single"/>
        </w:rPr>
      </w:pPr>
      <w:r w:rsidRPr="00BF4448">
        <w:rPr>
          <w:rFonts w:ascii="Arial" w:hAnsi="Arial" w:cs="Arial"/>
          <w:u w:val="single"/>
        </w:rPr>
        <w:t>Service Charge for Reconnection</w:t>
      </w:r>
    </w:p>
    <w:p w14:paraId="0E2C6DA7" w14:textId="77777777" w:rsidR="00287800" w:rsidRDefault="00674AAB" w:rsidP="000A2850">
      <w:pPr>
        <w:pStyle w:val="ListParagraph"/>
        <w:numPr>
          <w:ilvl w:val="1"/>
          <w:numId w:val="11"/>
        </w:numPr>
        <w:rPr>
          <w:rFonts w:ascii="Arial" w:hAnsi="Arial" w:cs="Arial"/>
        </w:rPr>
      </w:pPr>
      <w:r w:rsidRPr="00287800">
        <w:rPr>
          <w:rFonts w:ascii="Arial" w:hAnsi="Arial" w:cs="Arial"/>
        </w:rPr>
        <w:t>Where service has been discontinued for non-payment of a due bill, applicable service charges as listed in Part 5 shall apply</w:t>
      </w:r>
      <w:r w:rsidR="00287800">
        <w:rPr>
          <w:rFonts w:ascii="Arial" w:hAnsi="Arial" w:cs="Arial"/>
        </w:rPr>
        <w:t>.</w:t>
      </w:r>
    </w:p>
    <w:p w14:paraId="6D1506B8" w14:textId="77777777" w:rsidR="00287800" w:rsidRDefault="00674AAB" w:rsidP="000A2850">
      <w:pPr>
        <w:pStyle w:val="ListParagraph"/>
        <w:numPr>
          <w:ilvl w:val="1"/>
          <w:numId w:val="11"/>
        </w:numPr>
        <w:rPr>
          <w:rFonts w:ascii="Arial" w:hAnsi="Arial" w:cs="Arial"/>
        </w:rPr>
      </w:pPr>
      <w:r w:rsidRPr="00287800">
        <w:rPr>
          <w:rFonts w:ascii="Arial" w:hAnsi="Arial" w:cs="Arial"/>
        </w:rPr>
        <w:t>Where service has been discontinued for the non-payment of a due bill, the customer may be required to reestablish credit as defined in Establishment and Maintenance of Credit.</w:t>
      </w:r>
    </w:p>
    <w:p w14:paraId="53B8B03F" w14:textId="6F4E4477" w:rsidR="00287800" w:rsidRDefault="00674AAB" w:rsidP="000A2850">
      <w:pPr>
        <w:pStyle w:val="ListParagraph"/>
        <w:numPr>
          <w:ilvl w:val="1"/>
          <w:numId w:val="11"/>
        </w:numPr>
        <w:rPr>
          <w:rFonts w:ascii="Arial" w:hAnsi="Arial" w:cs="Arial"/>
        </w:rPr>
      </w:pPr>
      <w:r w:rsidRPr="00287800">
        <w:rPr>
          <w:rFonts w:ascii="Arial" w:hAnsi="Arial" w:cs="Arial"/>
        </w:rPr>
        <w:t>The maximum payment for restoration of service that existed prior to disconnection shall be the total past due amount, applicable nonrecurring charges and if appropriate, an Advance Payment and Deposit as specified elsewhere in these Terms and Conditions.</w:t>
      </w:r>
    </w:p>
    <w:p w14:paraId="28A5726E" w14:textId="77777777" w:rsidR="00287800" w:rsidRDefault="00287800" w:rsidP="00287800">
      <w:pPr>
        <w:pStyle w:val="ListParagraph"/>
        <w:ind w:left="1440"/>
        <w:rPr>
          <w:rFonts w:ascii="Arial" w:hAnsi="Arial" w:cs="Arial"/>
        </w:rPr>
      </w:pPr>
    </w:p>
    <w:p w14:paraId="43410A2F" w14:textId="13A81CBE" w:rsidR="00674AAB" w:rsidRPr="00D655F8" w:rsidRDefault="00674AAB" w:rsidP="00674AAB">
      <w:pPr>
        <w:pStyle w:val="ListParagraph"/>
        <w:numPr>
          <w:ilvl w:val="0"/>
          <w:numId w:val="11"/>
        </w:numPr>
        <w:rPr>
          <w:rFonts w:ascii="Arial" w:hAnsi="Arial" w:cs="Arial"/>
        </w:rPr>
      </w:pPr>
      <w:r w:rsidRPr="00BF4448">
        <w:rPr>
          <w:rFonts w:ascii="Arial" w:hAnsi="Arial" w:cs="Arial"/>
          <w:u w:val="single"/>
        </w:rPr>
        <w:t>Adjustment of Charges</w:t>
      </w:r>
      <w:r w:rsidRPr="00287800">
        <w:rPr>
          <w:rFonts w:ascii="Arial" w:hAnsi="Arial" w:cs="Arial"/>
        </w:rPr>
        <w:t xml:space="preserve">.  In the event of an adjustment of charges for overbilling or underbilling by the Company, a correction (refund or charge) may be made of the full amount of difference for a period not to exceed ninety days.  When the period or amount for which overbilling cannot be fixed from available records, the maximum refund or credit will not exceed an estimated amount of such billing. </w:t>
      </w:r>
    </w:p>
    <w:p w14:paraId="20422B18" w14:textId="77777777" w:rsidR="00674AAB" w:rsidRPr="00674AAB" w:rsidRDefault="00674AAB" w:rsidP="00674AAB">
      <w:pPr>
        <w:rPr>
          <w:rFonts w:ascii="Arial" w:hAnsi="Arial" w:cs="Arial"/>
        </w:rPr>
      </w:pPr>
    </w:p>
    <w:p w14:paraId="257C09C4" w14:textId="1902C9AB" w:rsidR="00674AAB" w:rsidRPr="005A65F5" w:rsidRDefault="00674AAB" w:rsidP="00674AAB">
      <w:pPr>
        <w:rPr>
          <w:rFonts w:ascii="Arial" w:hAnsi="Arial" w:cs="Arial"/>
          <w:b/>
          <w:bCs/>
          <w:sz w:val="24"/>
          <w:szCs w:val="24"/>
        </w:rPr>
      </w:pPr>
      <w:r w:rsidRPr="005A65F5">
        <w:rPr>
          <w:rFonts w:ascii="Arial" w:hAnsi="Arial" w:cs="Arial"/>
          <w:b/>
          <w:bCs/>
          <w:sz w:val="24"/>
          <w:szCs w:val="24"/>
        </w:rPr>
        <w:t>1.7</w:t>
      </w:r>
      <w:r w:rsidR="005A65F5" w:rsidRPr="005A65F5">
        <w:rPr>
          <w:rFonts w:ascii="Arial" w:hAnsi="Arial" w:cs="Arial"/>
          <w:b/>
          <w:bCs/>
          <w:sz w:val="24"/>
          <w:szCs w:val="24"/>
        </w:rPr>
        <w:tab/>
      </w:r>
      <w:r w:rsidRPr="005A65F5">
        <w:rPr>
          <w:rFonts w:ascii="Arial" w:hAnsi="Arial" w:cs="Arial"/>
          <w:b/>
          <w:bCs/>
          <w:sz w:val="24"/>
          <w:szCs w:val="24"/>
        </w:rPr>
        <w:t xml:space="preserve">TERMINATION OR SUSPENSION OF SERVICE </w:t>
      </w:r>
    </w:p>
    <w:p w14:paraId="228F7A13" w14:textId="77777777" w:rsidR="00674AAB" w:rsidRPr="00674AAB" w:rsidRDefault="00674AAB" w:rsidP="00674AAB">
      <w:pPr>
        <w:rPr>
          <w:rFonts w:ascii="Arial" w:hAnsi="Arial" w:cs="Arial"/>
        </w:rPr>
      </w:pPr>
    </w:p>
    <w:p w14:paraId="73FCFE3F" w14:textId="77777777" w:rsidR="00EF63B2" w:rsidRDefault="00674AAB" w:rsidP="000A2850">
      <w:pPr>
        <w:pStyle w:val="ListParagraph"/>
        <w:numPr>
          <w:ilvl w:val="0"/>
          <w:numId w:val="12"/>
        </w:numPr>
        <w:rPr>
          <w:rFonts w:ascii="Arial" w:hAnsi="Arial" w:cs="Arial"/>
        </w:rPr>
      </w:pPr>
      <w:r w:rsidRPr="00EF63B2">
        <w:rPr>
          <w:rFonts w:ascii="Arial" w:hAnsi="Arial" w:cs="Arial"/>
          <w:u w:val="single"/>
        </w:rPr>
        <w:t>Termination or Suspension</w:t>
      </w:r>
      <w:r w:rsidRPr="00EF63B2">
        <w:rPr>
          <w:rFonts w:ascii="Arial" w:hAnsi="Arial" w:cs="Arial"/>
        </w:rPr>
        <w:t>.  Notwithstanding any agreed or required minimum term, service may be suspended or terminated as follows:</w:t>
      </w:r>
    </w:p>
    <w:p w14:paraId="30765448" w14:textId="77777777" w:rsidR="00EF63B2" w:rsidRDefault="00674AAB" w:rsidP="000A2850">
      <w:pPr>
        <w:pStyle w:val="ListParagraph"/>
        <w:numPr>
          <w:ilvl w:val="1"/>
          <w:numId w:val="12"/>
        </w:numPr>
        <w:rPr>
          <w:rFonts w:ascii="Arial" w:hAnsi="Arial" w:cs="Arial"/>
        </w:rPr>
      </w:pPr>
      <w:r w:rsidRPr="00EF63B2">
        <w:rPr>
          <w:rFonts w:ascii="Arial" w:hAnsi="Arial" w:cs="Arial"/>
          <w:b/>
          <w:bCs/>
        </w:rPr>
        <w:t>Material Breach</w:t>
      </w:r>
      <w:r w:rsidRPr="00EF63B2">
        <w:rPr>
          <w:rFonts w:ascii="Arial" w:hAnsi="Arial" w:cs="Arial"/>
        </w:rPr>
        <w:t>.  If customer fails to perform or observe any material term or condition of service, including non-payment of charges, and such failure continues unremedied for 30 days (5 days for customer’s failure to fulfill its payment obligations, including failure to pay a required deposit) after receipt of notice, the Company may terminate (or may suspend and later terminate) the affected service.</w:t>
      </w:r>
    </w:p>
    <w:p w14:paraId="741EB2C3" w14:textId="33F46251" w:rsidR="00EF63B2" w:rsidRDefault="00674AAB" w:rsidP="000A2850">
      <w:pPr>
        <w:pStyle w:val="ListParagraph"/>
        <w:numPr>
          <w:ilvl w:val="1"/>
          <w:numId w:val="12"/>
        </w:numPr>
        <w:rPr>
          <w:rFonts w:ascii="Arial" w:hAnsi="Arial" w:cs="Arial"/>
        </w:rPr>
      </w:pPr>
      <w:r w:rsidRPr="00EF63B2">
        <w:rPr>
          <w:rFonts w:ascii="Arial" w:hAnsi="Arial" w:cs="Arial"/>
          <w:b/>
          <w:bCs/>
        </w:rPr>
        <w:t>Materially Adverse Impact</w:t>
      </w:r>
      <w:r w:rsidRPr="00EF63B2">
        <w:rPr>
          <w:rFonts w:ascii="Arial" w:hAnsi="Arial" w:cs="Arial"/>
        </w:rPr>
        <w:t>.  If the Company revises a Service Publication, and the revision has a materially adverse impact on customer and the Company does not produce a  revision that remedies  such materially adverse impact within 30 days after receipt of notice from customer, then customer may, as customer’s sole remedy, elect to terminate the affected service on 30 days’ notice to the Company, given not later than 90 days after customer first learns of the revision to the Service Publication.  “Materially adverse impacts” do not include changes to standard pricing, changes required by governmental authority, or assessment of or changes to additional charges such as governmentally imposed costs and fees (such as USF, PICC, E911 and telecommunications relay charges).</w:t>
      </w:r>
    </w:p>
    <w:p w14:paraId="79F0143B" w14:textId="77777777" w:rsidR="00EF63B2" w:rsidRDefault="00674AAB" w:rsidP="000A2850">
      <w:pPr>
        <w:pStyle w:val="ListParagraph"/>
        <w:numPr>
          <w:ilvl w:val="1"/>
          <w:numId w:val="12"/>
        </w:numPr>
        <w:rPr>
          <w:rFonts w:ascii="Arial" w:hAnsi="Arial" w:cs="Arial"/>
        </w:rPr>
      </w:pPr>
      <w:r w:rsidRPr="00EF63B2">
        <w:rPr>
          <w:rFonts w:ascii="Arial" w:hAnsi="Arial" w:cs="Arial"/>
          <w:b/>
          <w:bCs/>
        </w:rPr>
        <w:t>AUP; External Service Threats; Government Action</w:t>
      </w:r>
      <w:r w:rsidRPr="00EF63B2">
        <w:rPr>
          <w:rFonts w:ascii="Arial" w:hAnsi="Arial" w:cs="Arial"/>
        </w:rPr>
        <w:t>.  If customer fails to rectify a violation of the Acceptable Use Policy (“AUP”) within 5 days after receiving notice from the Company, the Company may suspend the affected service.  The Company reserves the right, however, to suspend or terminate immediately when:  (i) the Company’s suspension or termination is in response to multiple or repeated AUP violations or complaints; (ii) the Company is acting in response to a court order or governmental notice that certain conduct must be stopped; or (iii) the Company reasonably determines that (A) it may be exposed to sanctions, liability, prosecution or other adverse consequences under applicable law if the Company were to allow the violation to continue; (b) such violation may harm or interfere with the integrity, normal operations or security of the Company’s network or networks with which the Company is interconnected or may interfere with another customer’s use of the Company’s services, network or the Internet; or (c) such violation otherwise presents an imminent risk of harm to the Company, the Company’s customers or its or their respective users or employees.</w:t>
      </w:r>
    </w:p>
    <w:p w14:paraId="676C1FBA" w14:textId="77777777" w:rsidR="00EF63B2" w:rsidRDefault="00674AAB" w:rsidP="000A2850">
      <w:pPr>
        <w:pStyle w:val="ListParagraph"/>
        <w:numPr>
          <w:ilvl w:val="1"/>
          <w:numId w:val="12"/>
        </w:numPr>
        <w:rPr>
          <w:rFonts w:ascii="Arial" w:hAnsi="Arial" w:cs="Arial"/>
        </w:rPr>
      </w:pPr>
      <w:r w:rsidRPr="00EF63B2">
        <w:rPr>
          <w:rFonts w:ascii="Arial" w:hAnsi="Arial" w:cs="Arial"/>
          <w:b/>
          <w:bCs/>
        </w:rPr>
        <w:t>Fraud or Abuse</w:t>
      </w:r>
      <w:r w:rsidRPr="00EF63B2">
        <w:rPr>
          <w:rFonts w:ascii="Arial" w:hAnsi="Arial" w:cs="Arial"/>
        </w:rPr>
        <w:t>.  The Company may terminate or suspend an affected service immediately by providing customer with as much advance notice as is reasonably practicable under the circumstances if customer, in the course of breaching any applicable terms of service:  (i) commits a fraud upon the Company; (ii) uses the service to commit a fraud upon another party; (iii) unlawfully uses the service; (iv) abuses or misuses the Company’s network or service; (v) interferes with another customer’s use of the Company’s network or services; (vi) engages in unsafe, abusive or excessively disruptive conduct toward the Company or the Company’s employees or (vii) attempting to avoid the payment, in whole or in part, of any charges by any means or device (mere non-payment of billed charges will not be considered grounds for termination or suspension under this subsection (d)(vii)).</w:t>
      </w:r>
    </w:p>
    <w:p w14:paraId="39E28877" w14:textId="77777777" w:rsidR="00EF63B2" w:rsidRDefault="00674AAB" w:rsidP="000A2850">
      <w:pPr>
        <w:pStyle w:val="ListParagraph"/>
        <w:numPr>
          <w:ilvl w:val="1"/>
          <w:numId w:val="12"/>
        </w:numPr>
        <w:rPr>
          <w:rFonts w:ascii="Arial" w:hAnsi="Arial" w:cs="Arial"/>
        </w:rPr>
      </w:pPr>
      <w:r w:rsidRPr="00EF63B2">
        <w:rPr>
          <w:rFonts w:ascii="Arial" w:hAnsi="Arial" w:cs="Arial"/>
          <w:b/>
          <w:bCs/>
        </w:rPr>
        <w:t>Hazardous Materials</w:t>
      </w:r>
      <w:r w:rsidRPr="00EF63B2">
        <w:rPr>
          <w:rFonts w:ascii="Arial" w:hAnsi="Arial" w:cs="Arial"/>
        </w:rPr>
        <w:t xml:space="preserve">.  If the Company encounters any hazardous materials at the service location, the Company may terminate the affected services or may </w:t>
      </w:r>
      <w:r w:rsidRPr="00EF63B2">
        <w:rPr>
          <w:rFonts w:ascii="Arial" w:hAnsi="Arial" w:cs="Arial"/>
        </w:rPr>
        <w:lastRenderedPageBreak/>
        <w:t>suspend performance until customer removes and remediates the hazardous materials at customer’s expense in accordance with applicable law.</w:t>
      </w:r>
    </w:p>
    <w:p w14:paraId="527B9BD5" w14:textId="6B1622AE" w:rsidR="00EF63B2" w:rsidRDefault="00674AAB" w:rsidP="000A2850">
      <w:pPr>
        <w:pStyle w:val="ListParagraph"/>
        <w:numPr>
          <w:ilvl w:val="1"/>
          <w:numId w:val="12"/>
        </w:numPr>
        <w:rPr>
          <w:rFonts w:ascii="Arial" w:hAnsi="Arial" w:cs="Arial"/>
        </w:rPr>
      </w:pPr>
      <w:r w:rsidRPr="00EF63B2">
        <w:rPr>
          <w:rFonts w:ascii="Arial" w:hAnsi="Arial" w:cs="Arial"/>
          <w:b/>
          <w:bCs/>
        </w:rPr>
        <w:t>Withdrawal of Services</w:t>
      </w:r>
      <w:r w:rsidRPr="00EF63B2">
        <w:rPr>
          <w:rFonts w:ascii="Arial" w:hAnsi="Arial" w:cs="Arial"/>
        </w:rPr>
        <w:t>.  The Company may discontinue providing a service by providing customer with as much advance notice as is reasonably practicable under the circumstances where the Company generally discontinues providing the service to similarly situated customers.</w:t>
      </w:r>
    </w:p>
    <w:p w14:paraId="4B3D4F71" w14:textId="77777777" w:rsidR="00EF63B2" w:rsidRDefault="00EF63B2" w:rsidP="00EF63B2">
      <w:pPr>
        <w:pStyle w:val="ListParagraph"/>
        <w:ind w:left="1440"/>
        <w:rPr>
          <w:rFonts w:ascii="Arial" w:hAnsi="Arial" w:cs="Arial"/>
        </w:rPr>
      </w:pPr>
    </w:p>
    <w:p w14:paraId="78AE0F48" w14:textId="00302803" w:rsidR="00674AAB" w:rsidRPr="00EF63B2" w:rsidRDefault="00674AAB" w:rsidP="000A2850">
      <w:pPr>
        <w:pStyle w:val="ListParagraph"/>
        <w:numPr>
          <w:ilvl w:val="0"/>
          <w:numId w:val="12"/>
        </w:numPr>
        <w:rPr>
          <w:rFonts w:ascii="Arial" w:hAnsi="Arial" w:cs="Arial"/>
        </w:rPr>
      </w:pPr>
      <w:r w:rsidRPr="00EF63B2">
        <w:rPr>
          <w:rFonts w:ascii="Arial" w:hAnsi="Arial" w:cs="Arial"/>
          <w:u w:val="single"/>
        </w:rPr>
        <w:t>Notice of Disconnection</w:t>
      </w:r>
      <w:r w:rsidRPr="00EF63B2">
        <w:rPr>
          <w:rFonts w:ascii="Arial" w:hAnsi="Arial" w:cs="Arial"/>
        </w:rPr>
        <w:t>.  The notice of pending disconnection required by these Terms and Conditions shall be a written notice setting forth all reasons for the notice, and the final date by which the account is to be settled or specific action taken.  The notice shall be considered rendered to the customer when (a) deposited in the U.S. mail with postage prepaid or (b) when sent electronically to the customer contact information on file.  The final date shall be not less than five days after the notice is rendered.  The notice will include a toll free or collect number where a customer can obtain additional information.</w:t>
      </w:r>
    </w:p>
    <w:p w14:paraId="488D2F46" w14:textId="77777777" w:rsidR="00674AAB" w:rsidRPr="00674AAB" w:rsidRDefault="00674AAB" w:rsidP="00674AAB">
      <w:pPr>
        <w:rPr>
          <w:rFonts w:ascii="Arial" w:hAnsi="Arial" w:cs="Arial"/>
        </w:rPr>
      </w:pPr>
    </w:p>
    <w:p w14:paraId="6B5B5C7B" w14:textId="77777777" w:rsidR="00674AAB" w:rsidRPr="00674AAB" w:rsidRDefault="00674AAB" w:rsidP="00674AAB">
      <w:pPr>
        <w:rPr>
          <w:rFonts w:ascii="Arial" w:hAnsi="Arial" w:cs="Arial"/>
        </w:rPr>
      </w:pPr>
      <w:r w:rsidRPr="00674AAB">
        <w:rPr>
          <w:rFonts w:ascii="Arial" w:hAnsi="Arial" w:cs="Arial"/>
        </w:rPr>
        <w:tab/>
      </w:r>
    </w:p>
    <w:p w14:paraId="2AF7C289" w14:textId="39424775" w:rsidR="00674AAB" w:rsidRPr="00EF63B2" w:rsidRDefault="00674AAB" w:rsidP="00674AAB">
      <w:pPr>
        <w:rPr>
          <w:rFonts w:ascii="Arial" w:hAnsi="Arial" w:cs="Arial"/>
          <w:b/>
          <w:bCs/>
          <w:sz w:val="24"/>
          <w:szCs w:val="24"/>
        </w:rPr>
      </w:pPr>
      <w:r w:rsidRPr="00EF63B2">
        <w:rPr>
          <w:rFonts w:ascii="Arial" w:hAnsi="Arial" w:cs="Arial"/>
          <w:b/>
          <w:bCs/>
          <w:sz w:val="24"/>
          <w:szCs w:val="24"/>
        </w:rPr>
        <w:t>1.8</w:t>
      </w:r>
      <w:r w:rsidR="00EF63B2" w:rsidRPr="00EF63B2">
        <w:rPr>
          <w:rFonts w:ascii="Arial" w:hAnsi="Arial" w:cs="Arial"/>
          <w:b/>
          <w:bCs/>
          <w:sz w:val="24"/>
          <w:szCs w:val="24"/>
        </w:rPr>
        <w:tab/>
      </w:r>
      <w:r w:rsidRPr="00EF63B2">
        <w:rPr>
          <w:rFonts w:ascii="Arial" w:hAnsi="Arial" w:cs="Arial"/>
          <w:b/>
          <w:bCs/>
          <w:sz w:val="24"/>
          <w:szCs w:val="24"/>
        </w:rPr>
        <w:t>CUSTOMER COMPLAINTS AND DISPUTES</w:t>
      </w:r>
    </w:p>
    <w:p w14:paraId="7DEED250" w14:textId="77777777" w:rsidR="00674AAB" w:rsidRPr="00674AAB" w:rsidRDefault="00674AAB" w:rsidP="00674AAB">
      <w:pPr>
        <w:rPr>
          <w:rFonts w:ascii="Arial" w:hAnsi="Arial" w:cs="Arial"/>
        </w:rPr>
      </w:pPr>
    </w:p>
    <w:p w14:paraId="52805C55" w14:textId="2162FCF3" w:rsidR="00EF63B2" w:rsidRDefault="00674AAB" w:rsidP="000A2850">
      <w:pPr>
        <w:pStyle w:val="ListParagraph"/>
        <w:numPr>
          <w:ilvl w:val="0"/>
          <w:numId w:val="13"/>
        </w:numPr>
        <w:rPr>
          <w:rFonts w:ascii="Arial" w:hAnsi="Arial" w:cs="Arial"/>
        </w:rPr>
      </w:pPr>
      <w:r w:rsidRPr="00EF63B2">
        <w:rPr>
          <w:rFonts w:ascii="Arial" w:hAnsi="Arial" w:cs="Arial"/>
        </w:rPr>
        <w:t>A customer or prospective customer may initiate a complaint with the Company on any relevant matter by telephone, in person, via email, or in writing directed to the Company at any of its offices.  The customer may at any point during resolution of the complaint seek review by a Supervisor or Manager.</w:t>
      </w:r>
    </w:p>
    <w:p w14:paraId="6D8EC879" w14:textId="77777777" w:rsidR="00EF63B2" w:rsidRDefault="00EF63B2" w:rsidP="00EF63B2">
      <w:pPr>
        <w:pStyle w:val="ListParagraph"/>
        <w:rPr>
          <w:rFonts w:ascii="Arial" w:hAnsi="Arial" w:cs="Arial"/>
        </w:rPr>
      </w:pPr>
    </w:p>
    <w:p w14:paraId="2A235B54" w14:textId="2F409DF4" w:rsidR="00EF63B2" w:rsidRDefault="00674AAB" w:rsidP="000A2850">
      <w:pPr>
        <w:pStyle w:val="ListParagraph"/>
        <w:numPr>
          <w:ilvl w:val="0"/>
          <w:numId w:val="13"/>
        </w:numPr>
        <w:rPr>
          <w:rFonts w:ascii="Arial" w:hAnsi="Arial" w:cs="Arial"/>
        </w:rPr>
      </w:pPr>
      <w:r w:rsidRPr="00EF63B2">
        <w:rPr>
          <w:rFonts w:ascii="Arial" w:hAnsi="Arial" w:cs="Arial"/>
        </w:rPr>
        <w:t>If the complaint is related to Telephon</w:t>
      </w:r>
      <w:r w:rsidR="00E67686">
        <w:rPr>
          <w:rFonts w:ascii="Arial" w:hAnsi="Arial" w:cs="Arial"/>
        </w:rPr>
        <w:t>e</w:t>
      </w:r>
      <w:r w:rsidRPr="00EF63B2">
        <w:rPr>
          <w:rFonts w:ascii="Arial" w:hAnsi="Arial" w:cs="Arial"/>
        </w:rPr>
        <w:t xml:space="preserve"> Service, upon investigation and final resolution by the Company, if the customer wishes further review, the customer should direct all appropriate information to the Iowa Utilities Board, Customer Service, 1375 E. Court Avenue, Room 69, Des Moines, Iowa 50319-0069, toll free at 877-565-4450, or </w:t>
      </w:r>
      <w:hyperlink r:id="rId12" w:history="1">
        <w:r w:rsidR="00EF63B2" w:rsidRPr="008F19A1">
          <w:rPr>
            <w:rStyle w:val="Hyperlink"/>
            <w:rFonts w:ascii="Arial" w:hAnsi="Arial" w:cs="Arial"/>
          </w:rPr>
          <w:t>customer@iub.iowa.gov</w:t>
        </w:r>
      </w:hyperlink>
    </w:p>
    <w:p w14:paraId="726B43C7" w14:textId="77777777" w:rsidR="00EF63B2" w:rsidRPr="00EF63B2" w:rsidRDefault="00EF63B2" w:rsidP="00EF63B2">
      <w:pPr>
        <w:pStyle w:val="ListParagraph"/>
        <w:rPr>
          <w:rFonts w:ascii="Arial" w:hAnsi="Arial" w:cs="Arial"/>
        </w:rPr>
      </w:pPr>
    </w:p>
    <w:p w14:paraId="591CEAC5" w14:textId="77777777" w:rsidR="00EF63B2" w:rsidRDefault="00674AAB" w:rsidP="000A2850">
      <w:pPr>
        <w:pStyle w:val="ListParagraph"/>
        <w:numPr>
          <w:ilvl w:val="0"/>
          <w:numId w:val="13"/>
        </w:numPr>
        <w:rPr>
          <w:rFonts w:ascii="Arial" w:hAnsi="Arial" w:cs="Arial"/>
        </w:rPr>
      </w:pPr>
      <w:r w:rsidRPr="00EF63B2">
        <w:rPr>
          <w:rFonts w:ascii="Arial" w:hAnsi="Arial" w:cs="Arial"/>
        </w:rPr>
        <w:t xml:space="preserve">In the event of a dispute concerning a bill, the Company may require the customer to pay a sum of money equal to the amount of the undisputed portion of the bill.  Following payment of the undisputed amount, efforts to resolve the complaint, shall be made using the procedures listed following. </w:t>
      </w:r>
    </w:p>
    <w:p w14:paraId="45676560" w14:textId="77777777" w:rsidR="00EF63B2" w:rsidRPr="00EF63B2" w:rsidRDefault="00EF63B2" w:rsidP="00EF63B2">
      <w:pPr>
        <w:pStyle w:val="ListParagraph"/>
        <w:rPr>
          <w:rFonts w:ascii="Arial" w:hAnsi="Arial" w:cs="Arial"/>
        </w:rPr>
      </w:pPr>
    </w:p>
    <w:p w14:paraId="70535F71" w14:textId="77777777" w:rsidR="00EF63B2" w:rsidRDefault="00674AAB" w:rsidP="000A2850">
      <w:pPr>
        <w:pStyle w:val="ListParagraph"/>
        <w:numPr>
          <w:ilvl w:val="0"/>
          <w:numId w:val="13"/>
        </w:numPr>
        <w:rPr>
          <w:rFonts w:ascii="Arial" w:hAnsi="Arial" w:cs="Arial"/>
        </w:rPr>
      </w:pPr>
      <w:r w:rsidRPr="00EF63B2">
        <w:rPr>
          <w:rFonts w:ascii="Arial" w:hAnsi="Arial" w:cs="Arial"/>
        </w:rPr>
        <w:t>Within 15 days of the bill date of a disputed bill, the Company must receive from the customer an itemized statement in writing which identifies the disputed charges and reasonably explains the basis of the dispute.  Failure to comply with this requirement shall mean the bill is deemed correct and all amounts are due to the Company.</w:t>
      </w:r>
    </w:p>
    <w:p w14:paraId="49815362" w14:textId="77777777" w:rsidR="00EF63B2" w:rsidRPr="00EF63B2" w:rsidRDefault="00EF63B2" w:rsidP="00EF63B2">
      <w:pPr>
        <w:pStyle w:val="ListParagraph"/>
        <w:rPr>
          <w:rFonts w:ascii="Arial" w:hAnsi="Arial" w:cs="Arial"/>
        </w:rPr>
      </w:pPr>
    </w:p>
    <w:p w14:paraId="6B7B3CA3" w14:textId="77777777" w:rsidR="00EF63B2" w:rsidRDefault="00674AAB" w:rsidP="000A2850">
      <w:pPr>
        <w:pStyle w:val="ListParagraph"/>
        <w:numPr>
          <w:ilvl w:val="0"/>
          <w:numId w:val="13"/>
        </w:numPr>
        <w:rPr>
          <w:rFonts w:ascii="Arial" w:hAnsi="Arial" w:cs="Arial"/>
        </w:rPr>
      </w:pPr>
      <w:r w:rsidRPr="00EF63B2">
        <w:rPr>
          <w:rFonts w:ascii="Arial" w:hAnsi="Arial" w:cs="Arial"/>
        </w:rPr>
        <w:t>The Company shall review the customer's statement of disputed charges and shall issue a written initial determination within 15 days after receipt to set forth the Company’s proposed resolution of the dispute charges.</w:t>
      </w:r>
    </w:p>
    <w:p w14:paraId="71D22B67" w14:textId="77777777" w:rsidR="00EF63B2" w:rsidRPr="00EF63B2" w:rsidRDefault="00EF63B2" w:rsidP="00EF63B2">
      <w:pPr>
        <w:pStyle w:val="ListParagraph"/>
        <w:rPr>
          <w:rFonts w:ascii="Arial" w:hAnsi="Arial" w:cs="Arial"/>
        </w:rPr>
      </w:pPr>
    </w:p>
    <w:p w14:paraId="0528BE9F" w14:textId="77777777" w:rsidR="00EF63B2" w:rsidRDefault="00674AAB" w:rsidP="000A2850">
      <w:pPr>
        <w:pStyle w:val="ListParagraph"/>
        <w:numPr>
          <w:ilvl w:val="0"/>
          <w:numId w:val="13"/>
        </w:numPr>
        <w:rPr>
          <w:rFonts w:ascii="Arial" w:hAnsi="Arial" w:cs="Arial"/>
        </w:rPr>
      </w:pPr>
      <w:r w:rsidRPr="00EF63B2">
        <w:rPr>
          <w:rFonts w:ascii="Arial" w:hAnsi="Arial" w:cs="Arial"/>
        </w:rPr>
        <w:t>If the customer is not satisfied with the Company’s proposed resolution, the customer must advise the Company in writing within 15 days after receipt of the Company’s initial determination, of the specific reasons for the dissatisfaction and provide any additional information the customer deems pertinent or relevant to the dispute.</w:t>
      </w:r>
    </w:p>
    <w:p w14:paraId="07259BA1" w14:textId="77777777" w:rsidR="00EF63B2" w:rsidRPr="00EF63B2" w:rsidRDefault="00EF63B2" w:rsidP="00EF63B2">
      <w:pPr>
        <w:pStyle w:val="ListParagraph"/>
        <w:rPr>
          <w:rFonts w:ascii="Arial" w:hAnsi="Arial" w:cs="Arial"/>
        </w:rPr>
      </w:pPr>
    </w:p>
    <w:p w14:paraId="5CF17C22" w14:textId="77777777" w:rsidR="00EF63B2" w:rsidRDefault="00674AAB" w:rsidP="000A2850">
      <w:pPr>
        <w:pStyle w:val="ListParagraph"/>
        <w:numPr>
          <w:ilvl w:val="0"/>
          <w:numId w:val="13"/>
        </w:numPr>
        <w:rPr>
          <w:rFonts w:ascii="Arial" w:hAnsi="Arial" w:cs="Arial"/>
        </w:rPr>
      </w:pPr>
      <w:r w:rsidRPr="00EF63B2">
        <w:rPr>
          <w:rFonts w:ascii="Arial" w:hAnsi="Arial" w:cs="Arial"/>
        </w:rPr>
        <w:lastRenderedPageBreak/>
        <w:t>Within 15 days after the Company’s receipt of additional information, the Company shall make its final determination and resolution of the disputed charges based upon all documentation or information available to the Company.</w:t>
      </w:r>
    </w:p>
    <w:p w14:paraId="373410EC" w14:textId="77777777" w:rsidR="00EF63B2" w:rsidRPr="00EF63B2" w:rsidRDefault="00EF63B2" w:rsidP="00EF63B2">
      <w:pPr>
        <w:pStyle w:val="ListParagraph"/>
        <w:rPr>
          <w:rFonts w:ascii="Arial" w:hAnsi="Arial" w:cs="Arial"/>
        </w:rPr>
      </w:pPr>
    </w:p>
    <w:p w14:paraId="78DFD95C" w14:textId="77777777" w:rsidR="00EF63B2" w:rsidRDefault="00674AAB" w:rsidP="000A2850">
      <w:pPr>
        <w:pStyle w:val="ListParagraph"/>
        <w:numPr>
          <w:ilvl w:val="0"/>
          <w:numId w:val="13"/>
        </w:numPr>
        <w:rPr>
          <w:rFonts w:ascii="Arial" w:hAnsi="Arial" w:cs="Arial"/>
        </w:rPr>
      </w:pPr>
      <w:r w:rsidRPr="00EF63B2">
        <w:rPr>
          <w:rFonts w:ascii="Arial" w:hAnsi="Arial" w:cs="Arial"/>
        </w:rPr>
        <w:t>If the customer continues to withhold payment of any disputed amounts, determined to be owed to the Company, the customer's account shall be deemed to be past due, and subject to termination.</w:t>
      </w:r>
    </w:p>
    <w:p w14:paraId="3EA29841" w14:textId="77777777" w:rsidR="00EF63B2" w:rsidRPr="00EF63B2" w:rsidRDefault="00EF63B2" w:rsidP="00EF63B2">
      <w:pPr>
        <w:pStyle w:val="ListParagraph"/>
        <w:rPr>
          <w:rFonts w:ascii="Arial" w:hAnsi="Arial" w:cs="Arial"/>
        </w:rPr>
      </w:pPr>
    </w:p>
    <w:p w14:paraId="742CF44C" w14:textId="4E4E4FBE" w:rsidR="00674AAB" w:rsidRPr="00EF63B2" w:rsidRDefault="00674AAB" w:rsidP="000A2850">
      <w:pPr>
        <w:pStyle w:val="ListParagraph"/>
        <w:numPr>
          <w:ilvl w:val="0"/>
          <w:numId w:val="13"/>
        </w:numPr>
        <w:rPr>
          <w:rFonts w:ascii="Arial" w:hAnsi="Arial" w:cs="Arial"/>
        </w:rPr>
      </w:pPr>
      <w:r w:rsidRPr="00EF63B2">
        <w:rPr>
          <w:rFonts w:ascii="Arial" w:hAnsi="Arial" w:cs="Arial"/>
        </w:rPr>
        <w:t xml:space="preserve">In the event that the Company and a customer are unable to resolve a dispute, either party may refer the matter to </w:t>
      </w:r>
      <w:r w:rsidRPr="00EF63B2">
        <w:rPr>
          <w:rFonts w:ascii="Arial" w:hAnsi="Arial" w:cs="Arial"/>
          <w:i/>
          <w:iCs/>
          <w:highlight w:val="yellow"/>
        </w:rPr>
        <w:t>[company should specify the method and forum for dispute resolution]</w:t>
      </w:r>
    </w:p>
    <w:p w14:paraId="0243E9AE" w14:textId="2FBD7D44" w:rsidR="00674AAB" w:rsidRPr="00674AAB" w:rsidRDefault="00674AAB" w:rsidP="00EF63B2">
      <w:pPr>
        <w:jc w:val="both"/>
        <w:rPr>
          <w:rFonts w:ascii="Arial" w:hAnsi="Arial" w:cs="Arial"/>
        </w:rPr>
      </w:pPr>
      <w:r w:rsidRPr="00674AAB">
        <w:rPr>
          <w:rFonts w:ascii="Arial" w:hAnsi="Arial" w:cs="Arial"/>
        </w:rPr>
        <w:tab/>
      </w:r>
      <w:r w:rsidR="00EF63B2">
        <w:rPr>
          <w:rFonts w:ascii="Arial" w:hAnsi="Arial" w:cs="Arial"/>
        </w:rPr>
        <w:tab/>
      </w:r>
      <w:r w:rsidR="00EF63B2" w:rsidRPr="00EF63B2">
        <w:rPr>
          <w:rFonts w:ascii="Arial" w:hAnsi="Arial" w:cs="Arial"/>
          <w:sz w:val="48"/>
          <w:szCs w:val="48"/>
        </w:rPr>
        <w:t>□</w:t>
      </w:r>
      <w:r w:rsidR="00EF63B2">
        <w:rPr>
          <w:rFonts w:ascii="Arial" w:hAnsi="Arial" w:cs="Arial"/>
        </w:rPr>
        <w:t xml:space="preserve"> </w:t>
      </w:r>
      <w:r w:rsidRPr="00674AAB">
        <w:rPr>
          <w:rFonts w:ascii="Arial" w:hAnsi="Arial" w:cs="Arial"/>
        </w:rPr>
        <w:t>any court with suitable jurisdiction, or</w:t>
      </w:r>
    </w:p>
    <w:p w14:paraId="02686758" w14:textId="334485C6" w:rsidR="00674AAB" w:rsidRPr="00674AAB" w:rsidRDefault="00674AAB" w:rsidP="00EF63B2">
      <w:pPr>
        <w:jc w:val="both"/>
        <w:rPr>
          <w:rFonts w:ascii="Arial" w:hAnsi="Arial" w:cs="Arial"/>
        </w:rPr>
      </w:pPr>
      <w:r w:rsidRPr="00674AAB">
        <w:rPr>
          <w:rFonts w:ascii="Arial" w:hAnsi="Arial" w:cs="Arial"/>
        </w:rPr>
        <w:tab/>
      </w:r>
      <w:r w:rsidR="00EF63B2">
        <w:rPr>
          <w:rFonts w:ascii="Arial" w:hAnsi="Arial" w:cs="Arial"/>
        </w:rPr>
        <w:tab/>
      </w:r>
      <w:r w:rsidR="00EF63B2" w:rsidRPr="00EF63B2">
        <w:rPr>
          <w:rFonts w:ascii="Arial" w:hAnsi="Arial" w:cs="Arial"/>
          <w:sz w:val="48"/>
          <w:szCs w:val="48"/>
        </w:rPr>
        <w:t>□</w:t>
      </w:r>
      <w:r w:rsidR="00EF63B2">
        <w:rPr>
          <w:rFonts w:ascii="Arial" w:hAnsi="Arial" w:cs="Arial"/>
        </w:rPr>
        <w:t xml:space="preserve"> </w:t>
      </w:r>
      <w:r w:rsidRPr="00674AAB">
        <w:rPr>
          <w:rFonts w:ascii="Arial" w:hAnsi="Arial" w:cs="Arial"/>
        </w:rPr>
        <w:t xml:space="preserve">binding arbitration </w:t>
      </w:r>
    </w:p>
    <w:p w14:paraId="5FAE78F0" w14:textId="0E33BE33" w:rsidR="00674AAB" w:rsidRDefault="00674AAB" w:rsidP="00674AAB">
      <w:pPr>
        <w:rPr>
          <w:rFonts w:ascii="Arial" w:hAnsi="Arial" w:cs="Arial"/>
        </w:rPr>
      </w:pPr>
    </w:p>
    <w:p w14:paraId="72145DC7" w14:textId="125E7E6D" w:rsidR="00674AAB" w:rsidRDefault="00674AAB" w:rsidP="00674AAB">
      <w:pPr>
        <w:rPr>
          <w:rFonts w:ascii="Arial" w:hAnsi="Arial" w:cs="Arial"/>
        </w:rPr>
      </w:pPr>
    </w:p>
    <w:p w14:paraId="4E24DB10" w14:textId="76F4C8E1" w:rsidR="00674AAB" w:rsidRDefault="00674AAB" w:rsidP="00674AAB">
      <w:pPr>
        <w:rPr>
          <w:rFonts w:ascii="Arial" w:hAnsi="Arial" w:cs="Arial"/>
        </w:rPr>
      </w:pPr>
    </w:p>
    <w:p w14:paraId="5C661DBB" w14:textId="77777777" w:rsidR="0004553E" w:rsidRDefault="0004553E" w:rsidP="00674AAB">
      <w:pPr>
        <w:rPr>
          <w:rFonts w:ascii="Arial" w:hAnsi="Arial" w:cs="Arial"/>
          <w:b/>
          <w:bCs/>
          <w:sz w:val="24"/>
          <w:szCs w:val="24"/>
        </w:rPr>
        <w:sectPr w:rsidR="0004553E" w:rsidSect="00D62F2C">
          <w:headerReference w:type="default" r:id="rId13"/>
          <w:pgSz w:w="12240" w:h="15840"/>
          <w:pgMar w:top="1440" w:right="1440" w:bottom="1440" w:left="1440" w:header="720" w:footer="720" w:gutter="0"/>
          <w:pgNumType w:start="1"/>
          <w:cols w:space="720"/>
          <w:docGrid w:linePitch="360"/>
        </w:sectPr>
      </w:pPr>
    </w:p>
    <w:p w14:paraId="3E43AAE4" w14:textId="63AF6FEF" w:rsidR="00674AAB" w:rsidRPr="00EF63B2" w:rsidRDefault="00674AAB" w:rsidP="00674AAB">
      <w:pPr>
        <w:rPr>
          <w:rFonts w:ascii="Arial" w:hAnsi="Arial" w:cs="Arial"/>
          <w:b/>
          <w:bCs/>
          <w:sz w:val="24"/>
          <w:szCs w:val="24"/>
        </w:rPr>
      </w:pPr>
      <w:r w:rsidRPr="00EF63B2">
        <w:rPr>
          <w:rFonts w:ascii="Arial" w:hAnsi="Arial" w:cs="Arial"/>
          <w:b/>
          <w:bCs/>
          <w:sz w:val="24"/>
          <w:szCs w:val="24"/>
        </w:rPr>
        <w:lastRenderedPageBreak/>
        <w:t>2.1</w:t>
      </w:r>
      <w:r w:rsidR="00EF63B2" w:rsidRPr="00EF63B2">
        <w:rPr>
          <w:rFonts w:ascii="Arial" w:hAnsi="Arial" w:cs="Arial"/>
          <w:b/>
          <w:bCs/>
          <w:sz w:val="24"/>
          <w:szCs w:val="24"/>
        </w:rPr>
        <w:tab/>
      </w:r>
      <w:r w:rsidRPr="00EF63B2">
        <w:rPr>
          <w:rFonts w:ascii="Arial" w:hAnsi="Arial" w:cs="Arial"/>
          <w:b/>
          <w:bCs/>
          <w:sz w:val="24"/>
          <w:szCs w:val="24"/>
        </w:rPr>
        <w:t>LOCAL TELEPHONE SERVICE</w:t>
      </w:r>
    </w:p>
    <w:p w14:paraId="44FFCB03" w14:textId="77777777" w:rsidR="00674AAB" w:rsidRPr="00674AAB" w:rsidRDefault="00674AAB" w:rsidP="00674AAB">
      <w:pPr>
        <w:rPr>
          <w:rFonts w:ascii="Arial" w:hAnsi="Arial" w:cs="Arial"/>
        </w:rPr>
      </w:pPr>
    </w:p>
    <w:p w14:paraId="6DAAE7F1" w14:textId="77777777" w:rsidR="00EF63B2" w:rsidRPr="00EF63B2" w:rsidRDefault="00674AAB" w:rsidP="000A2850">
      <w:pPr>
        <w:pStyle w:val="ListParagraph"/>
        <w:numPr>
          <w:ilvl w:val="0"/>
          <w:numId w:val="14"/>
        </w:numPr>
        <w:rPr>
          <w:rFonts w:ascii="Arial" w:hAnsi="Arial" w:cs="Arial"/>
          <w:u w:val="single"/>
        </w:rPr>
      </w:pPr>
      <w:r w:rsidRPr="00EF63B2">
        <w:rPr>
          <w:rFonts w:ascii="Arial" w:hAnsi="Arial" w:cs="Arial"/>
          <w:u w:val="single"/>
        </w:rPr>
        <w:t>General Information</w:t>
      </w:r>
    </w:p>
    <w:p w14:paraId="4487E927" w14:textId="77777777" w:rsidR="00EF63B2" w:rsidRDefault="00674AAB" w:rsidP="000A2850">
      <w:pPr>
        <w:pStyle w:val="ListParagraph"/>
        <w:numPr>
          <w:ilvl w:val="1"/>
          <w:numId w:val="14"/>
        </w:numPr>
        <w:rPr>
          <w:rFonts w:ascii="Arial" w:hAnsi="Arial" w:cs="Arial"/>
        </w:rPr>
      </w:pPr>
      <w:r w:rsidRPr="00EF63B2">
        <w:rPr>
          <w:rFonts w:ascii="Arial" w:hAnsi="Arial" w:cs="Arial"/>
        </w:rPr>
        <w:t xml:space="preserve">Central Office Access Lines extend between the central office equipment of the Company and the demarcation point located on the premises of the customer. </w:t>
      </w:r>
    </w:p>
    <w:p w14:paraId="45B3A426" w14:textId="17AD22A5" w:rsidR="00EF63B2" w:rsidRDefault="00674AAB" w:rsidP="000A2850">
      <w:pPr>
        <w:pStyle w:val="ListParagraph"/>
        <w:numPr>
          <w:ilvl w:val="1"/>
          <w:numId w:val="14"/>
        </w:numPr>
        <w:rPr>
          <w:rFonts w:ascii="Arial" w:hAnsi="Arial" w:cs="Arial"/>
        </w:rPr>
      </w:pPr>
      <w:r w:rsidRPr="00EF63B2">
        <w:rPr>
          <w:rFonts w:ascii="Arial" w:hAnsi="Arial" w:cs="Arial"/>
        </w:rPr>
        <w:t>Basic Telephone Service types are shown in paragraph 2. below.  The rates and charges for these services contained herein are in addition to all other applicable rates and charges located in other parts of these Terms and Conditions</w:t>
      </w:r>
      <w:r w:rsidR="00EF63B2">
        <w:rPr>
          <w:rFonts w:ascii="Arial" w:hAnsi="Arial" w:cs="Arial"/>
        </w:rPr>
        <w:t>.</w:t>
      </w:r>
    </w:p>
    <w:p w14:paraId="086A2928" w14:textId="6BB98FA9" w:rsidR="00EF63B2" w:rsidRDefault="00674AAB" w:rsidP="000A2850">
      <w:pPr>
        <w:pStyle w:val="ListParagraph"/>
        <w:numPr>
          <w:ilvl w:val="1"/>
          <w:numId w:val="14"/>
        </w:numPr>
        <w:rPr>
          <w:rFonts w:ascii="Arial" w:hAnsi="Arial" w:cs="Arial"/>
        </w:rPr>
      </w:pPr>
      <w:r w:rsidRPr="00EF63B2">
        <w:rPr>
          <w:rFonts w:ascii="Arial" w:hAnsi="Arial" w:cs="Arial"/>
        </w:rPr>
        <w:t>Additional Terms and Conditions applicable to Telephone service are contained in Part I – General Terms and Conditions.</w:t>
      </w:r>
    </w:p>
    <w:p w14:paraId="48C94612" w14:textId="77777777" w:rsidR="00EF63B2" w:rsidRDefault="00EF63B2" w:rsidP="00EF63B2">
      <w:pPr>
        <w:pStyle w:val="ListParagraph"/>
        <w:ind w:left="1440"/>
        <w:rPr>
          <w:rFonts w:ascii="Arial" w:hAnsi="Arial" w:cs="Arial"/>
        </w:rPr>
      </w:pPr>
    </w:p>
    <w:p w14:paraId="1372B04E" w14:textId="77777777" w:rsidR="00EF63B2" w:rsidRDefault="00674AAB" w:rsidP="000A2850">
      <w:pPr>
        <w:pStyle w:val="ListParagraph"/>
        <w:numPr>
          <w:ilvl w:val="0"/>
          <w:numId w:val="14"/>
        </w:numPr>
        <w:rPr>
          <w:rFonts w:ascii="Arial" w:hAnsi="Arial" w:cs="Arial"/>
        </w:rPr>
      </w:pPr>
      <w:r w:rsidRPr="00EF63B2">
        <w:rPr>
          <w:rFonts w:ascii="Arial" w:hAnsi="Arial" w:cs="Arial"/>
          <w:u w:val="single"/>
        </w:rPr>
        <w:t>Services</w:t>
      </w:r>
      <w:r w:rsidRPr="00EF63B2">
        <w:rPr>
          <w:rFonts w:ascii="Arial" w:hAnsi="Arial" w:cs="Arial"/>
        </w:rPr>
        <w:t xml:space="preserve"> </w:t>
      </w:r>
      <w:r w:rsidRPr="006F0ED7">
        <w:rPr>
          <w:rFonts w:ascii="Arial" w:hAnsi="Arial" w:cs="Arial"/>
          <w:i/>
          <w:iCs/>
        </w:rPr>
        <w:t>(**</w:t>
      </w:r>
      <w:r w:rsidRPr="00EF63B2">
        <w:rPr>
          <w:rFonts w:ascii="Arial" w:hAnsi="Arial" w:cs="Arial"/>
          <w:i/>
          <w:iCs/>
          <w:highlight w:val="yellow"/>
        </w:rPr>
        <w:t xml:space="preserve">NOTE: </w:t>
      </w:r>
      <w:r w:rsidRPr="006F0ED7">
        <w:rPr>
          <w:rFonts w:ascii="Arial" w:hAnsi="Arial" w:cs="Arial"/>
          <w:i/>
          <w:iCs/>
          <w:u w:val="single"/>
        </w:rPr>
        <w:t>All providers should customize the following list to identify your own company’s services below</w:t>
      </w:r>
      <w:r w:rsidRPr="006F0ED7">
        <w:rPr>
          <w:rFonts w:ascii="Arial" w:hAnsi="Arial" w:cs="Arial"/>
          <w:i/>
          <w:iCs/>
        </w:rPr>
        <w:t>)</w:t>
      </w:r>
    </w:p>
    <w:p w14:paraId="477E0714" w14:textId="77777777" w:rsidR="00EF63B2" w:rsidRDefault="00674AAB" w:rsidP="000A2850">
      <w:pPr>
        <w:pStyle w:val="ListParagraph"/>
        <w:numPr>
          <w:ilvl w:val="1"/>
          <w:numId w:val="14"/>
        </w:numPr>
        <w:rPr>
          <w:rFonts w:ascii="Arial" w:hAnsi="Arial" w:cs="Arial"/>
        </w:rPr>
      </w:pPr>
      <w:r w:rsidRPr="00EF63B2">
        <w:rPr>
          <w:rFonts w:ascii="Arial" w:hAnsi="Arial" w:cs="Arial"/>
          <w:b/>
          <w:bCs/>
        </w:rPr>
        <w:t>Individual Access Lines</w:t>
      </w:r>
      <w:r w:rsidRPr="00EF63B2">
        <w:rPr>
          <w:rFonts w:ascii="Arial" w:hAnsi="Arial" w:cs="Arial"/>
        </w:rPr>
        <w:t xml:space="preserve"> include:  </w:t>
      </w:r>
    </w:p>
    <w:p w14:paraId="63291DCD" w14:textId="77777777" w:rsidR="00EF63B2" w:rsidRDefault="00674AAB" w:rsidP="00EF63B2">
      <w:pPr>
        <w:ind w:left="2160"/>
        <w:rPr>
          <w:rFonts w:ascii="Arial" w:hAnsi="Arial" w:cs="Arial"/>
        </w:rPr>
      </w:pPr>
      <w:r w:rsidRPr="00EF63B2">
        <w:rPr>
          <w:rFonts w:ascii="Arial" w:hAnsi="Arial" w:cs="Arial"/>
        </w:rPr>
        <w:t>B-1 Individual Line Business</w:t>
      </w:r>
    </w:p>
    <w:p w14:paraId="4F73E23E" w14:textId="77777777" w:rsidR="00EF63B2" w:rsidRDefault="00674AAB" w:rsidP="00EF63B2">
      <w:pPr>
        <w:ind w:left="2160"/>
        <w:rPr>
          <w:rFonts w:ascii="Arial" w:hAnsi="Arial" w:cs="Arial"/>
        </w:rPr>
      </w:pPr>
      <w:r w:rsidRPr="00EF63B2">
        <w:rPr>
          <w:rFonts w:ascii="Arial" w:hAnsi="Arial" w:cs="Arial"/>
        </w:rPr>
        <w:t xml:space="preserve">Key System Line </w:t>
      </w:r>
    </w:p>
    <w:p w14:paraId="4CA1616F" w14:textId="77777777" w:rsidR="00EF63B2" w:rsidRDefault="00674AAB" w:rsidP="00EF63B2">
      <w:pPr>
        <w:ind w:left="2160"/>
        <w:rPr>
          <w:rFonts w:ascii="Arial" w:hAnsi="Arial" w:cs="Arial"/>
        </w:rPr>
      </w:pPr>
      <w:r w:rsidRPr="00EF63B2">
        <w:rPr>
          <w:rFonts w:ascii="Arial" w:hAnsi="Arial" w:cs="Arial"/>
        </w:rPr>
        <w:t xml:space="preserve">PBX Trunk Line </w:t>
      </w:r>
    </w:p>
    <w:p w14:paraId="4D09F2F7" w14:textId="2BBB5465" w:rsidR="00EF63B2" w:rsidRPr="00EF63B2" w:rsidRDefault="00674AAB" w:rsidP="00EF63B2">
      <w:pPr>
        <w:ind w:left="2160"/>
        <w:rPr>
          <w:rFonts w:ascii="Arial" w:hAnsi="Arial" w:cs="Arial"/>
        </w:rPr>
      </w:pPr>
      <w:r w:rsidRPr="00EF63B2">
        <w:rPr>
          <w:rFonts w:ascii="Arial" w:hAnsi="Arial" w:cs="Arial"/>
        </w:rPr>
        <w:t>R-1 Individual Line Residence</w:t>
      </w:r>
    </w:p>
    <w:p w14:paraId="6E2CB08B" w14:textId="4D90F4BE" w:rsidR="00674AAB" w:rsidRPr="00EF63B2" w:rsidRDefault="00674AAB" w:rsidP="000A2850">
      <w:pPr>
        <w:pStyle w:val="ListParagraph"/>
        <w:numPr>
          <w:ilvl w:val="1"/>
          <w:numId w:val="14"/>
        </w:numPr>
        <w:rPr>
          <w:rFonts w:ascii="Arial" w:hAnsi="Arial" w:cs="Arial"/>
        </w:rPr>
      </w:pPr>
      <w:r w:rsidRPr="00EF63B2">
        <w:rPr>
          <w:rFonts w:ascii="Arial" w:hAnsi="Arial" w:cs="Arial"/>
          <w:b/>
          <w:bCs/>
        </w:rPr>
        <w:t>Advanced and High-Capacity Services</w:t>
      </w:r>
      <w:r w:rsidRPr="00EF63B2">
        <w:rPr>
          <w:rFonts w:ascii="Arial" w:hAnsi="Arial" w:cs="Arial"/>
        </w:rPr>
        <w:t xml:space="preserve"> include:  </w:t>
      </w:r>
    </w:p>
    <w:p w14:paraId="437DBF27" w14:textId="77777777" w:rsidR="00674AAB" w:rsidRPr="00674AAB" w:rsidRDefault="00674AAB" w:rsidP="00C77E85">
      <w:pPr>
        <w:ind w:left="1440" w:firstLine="720"/>
        <w:rPr>
          <w:rFonts w:ascii="Arial" w:hAnsi="Arial" w:cs="Arial"/>
        </w:rPr>
      </w:pPr>
      <w:r w:rsidRPr="00674AAB">
        <w:rPr>
          <w:rFonts w:ascii="Arial" w:hAnsi="Arial" w:cs="Arial"/>
        </w:rPr>
        <w:t>Switched DS-1 Service</w:t>
      </w:r>
    </w:p>
    <w:p w14:paraId="4A1B2258" w14:textId="77777777" w:rsidR="00674AAB" w:rsidRPr="00674AAB" w:rsidRDefault="00674AAB" w:rsidP="00C77E85">
      <w:pPr>
        <w:ind w:left="2160"/>
        <w:rPr>
          <w:rFonts w:ascii="Arial" w:hAnsi="Arial" w:cs="Arial"/>
        </w:rPr>
      </w:pPr>
      <w:r w:rsidRPr="00674AAB">
        <w:rPr>
          <w:rFonts w:ascii="Arial" w:hAnsi="Arial" w:cs="Arial"/>
        </w:rPr>
        <w:t>ISDN Primary Rate Service (PRI)</w:t>
      </w:r>
    </w:p>
    <w:p w14:paraId="20D11FA1" w14:textId="77777777" w:rsidR="00C77E85" w:rsidRDefault="00674AAB" w:rsidP="00C77E85">
      <w:pPr>
        <w:ind w:left="1440" w:firstLine="720"/>
        <w:rPr>
          <w:rFonts w:ascii="Arial" w:hAnsi="Arial" w:cs="Arial"/>
        </w:rPr>
      </w:pPr>
      <w:r w:rsidRPr="00674AAB">
        <w:rPr>
          <w:rFonts w:ascii="Arial" w:hAnsi="Arial" w:cs="Arial"/>
        </w:rPr>
        <w:t>Voice over Internet Protocol (VoIP)</w:t>
      </w:r>
    </w:p>
    <w:p w14:paraId="27CB584D" w14:textId="0E89762D" w:rsidR="00674AAB" w:rsidRDefault="00674AAB" w:rsidP="000A2850">
      <w:pPr>
        <w:pStyle w:val="ListParagraph"/>
        <w:numPr>
          <w:ilvl w:val="1"/>
          <w:numId w:val="14"/>
        </w:numPr>
        <w:rPr>
          <w:rFonts w:ascii="Arial" w:hAnsi="Arial" w:cs="Arial"/>
        </w:rPr>
      </w:pPr>
      <w:r w:rsidRPr="00C77E85">
        <w:rPr>
          <w:rFonts w:ascii="Arial" w:hAnsi="Arial" w:cs="Arial"/>
        </w:rPr>
        <w:t>Service Availability Matrix</w:t>
      </w:r>
    </w:p>
    <w:p w14:paraId="4A875F72" w14:textId="77777777" w:rsidR="00C77E85" w:rsidRPr="00C77E85" w:rsidRDefault="00C77E85" w:rsidP="00C77E85">
      <w:pPr>
        <w:pStyle w:val="ListParagraph"/>
        <w:ind w:left="1440"/>
        <w:rPr>
          <w:rFonts w:ascii="Arial" w:hAnsi="Arial" w:cs="Arial"/>
        </w:rPr>
      </w:pPr>
    </w:p>
    <w:tbl>
      <w:tblPr>
        <w:tblStyle w:val="TableGrid"/>
        <w:tblW w:w="99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900"/>
        <w:gridCol w:w="990"/>
        <w:gridCol w:w="810"/>
        <w:gridCol w:w="900"/>
        <w:gridCol w:w="990"/>
        <w:gridCol w:w="982"/>
        <w:gridCol w:w="999"/>
        <w:gridCol w:w="899"/>
      </w:tblGrid>
      <w:tr w:rsidR="00C77E85" w:rsidRPr="003C1BF2" w14:paraId="45BB7F2A" w14:textId="77777777" w:rsidTr="0006472B">
        <w:tc>
          <w:tcPr>
            <w:tcW w:w="2515" w:type="dxa"/>
          </w:tcPr>
          <w:p w14:paraId="19626C77" w14:textId="77777777" w:rsidR="00C77E85" w:rsidRPr="00C77E85" w:rsidRDefault="00C77E85" w:rsidP="0006472B">
            <w:pPr>
              <w:tabs>
                <w:tab w:val="left" w:pos="-1440"/>
                <w:tab w:val="left" w:pos="-720"/>
                <w:tab w:val="left" w:pos="480"/>
              </w:tabs>
              <w:suppressAutoHyphens/>
              <w:jc w:val="both"/>
              <w:rPr>
                <w:rFonts w:ascii="Arial" w:hAnsi="Arial" w:cs="Arial"/>
                <w:b/>
                <w:bCs/>
                <w:spacing w:val="-3"/>
                <w:sz w:val="22"/>
                <w:szCs w:val="22"/>
              </w:rPr>
            </w:pPr>
            <w:r w:rsidRPr="00C77E85">
              <w:rPr>
                <w:rFonts w:ascii="Arial" w:hAnsi="Arial" w:cs="Arial"/>
                <w:b/>
                <w:bCs/>
                <w:spacing w:val="-3"/>
                <w:sz w:val="22"/>
                <w:szCs w:val="22"/>
              </w:rPr>
              <w:t>EXCHANGE NAME</w:t>
            </w:r>
          </w:p>
        </w:tc>
        <w:tc>
          <w:tcPr>
            <w:tcW w:w="900" w:type="dxa"/>
          </w:tcPr>
          <w:p w14:paraId="6FE7E260" w14:textId="77777777" w:rsidR="00C77E85" w:rsidRPr="003C1BF2" w:rsidRDefault="00C77E85" w:rsidP="0006472B">
            <w:pPr>
              <w:pStyle w:val="Default"/>
              <w:jc w:val="both"/>
              <w:rPr>
                <w:b/>
                <w:bCs/>
                <w:sz w:val="22"/>
                <w:szCs w:val="22"/>
              </w:rPr>
            </w:pPr>
          </w:p>
        </w:tc>
        <w:tc>
          <w:tcPr>
            <w:tcW w:w="990" w:type="dxa"/>
          </w:tcPr>
          <w:p w14:paraId="2DE47237" w14:textId="77777777" w:rsidR="00C77E85" w:rsidRPr="003C1BF2" w:rsidRDefault="00C77E85" w:rsidP="0006472B">
            <w:pPr>
              <w:pStyle w:val="Default"/>
              <w:jc w:val="both"/>
              <w:rPr>
                <w:b/>
                <w:bCs/>
                <w:sz w:val="22"/>
                <w:szCs w:val="22"/>
              </w:rPr>
            </w:pPr>
            <w:r w:rsidRPr="003C1BF2">
              <w:rPr>
                <w:b/>
                <w:bCs/>
                <w:sz w:val="22"/>
                <w:szCs w:val="22"/>
              </w:rPr>
              <w:t>R-1</w:t>
            </w:r>
          </w:p>
        </w:tc>
        <w:tc>
          <w:tcPr>
            <w:tcW w:w="810" w:type="dxa"/>
          </w:tcPr>
          <w:p w14:paraId="2FFE6CD7" w14:textId="77777777" w:rsidR="00C77E85" w:rsidRPr="003C1BF2" w:rsidRDefault="00C77E85" w:rsidP="0006472B">
            <w:pPr>
              <w:pStyle w:val="Default"/>
              <w:jc w:val="both"/>
              <w:rPr>
                <w:b/>
                <w:bCs/>
                <w:sz w:val="22"/>
                <w:szCs w:val="22"/>
              </w:rPr>
            </w:pPr>
          </w:p>
        </w:tc>
        <w:tc>
          <w:tcPr>
            <w:tcW w:w="900" w:type="dxa"/>
          </w:tcPr>
          <w:p w14:paraId="4EA24B2C" w14:textId="77777777" w:rsidR="00C77E85" w:rsidRPr="003C1BF2" w:rsidRDefault="00C77E85" w:rsidP="0006472B">
            <w:pPr>
              <w:pStyle w:val="Default"/>
              <w:jc w:val="both"/>
              <w:rPr>
                <w:b/>
                <w:bCs/>
                <w:sz w:val="22"/>
                <w:szCs w:val="22"/>
              </w:rPr>
            </w:pPr>
            <w:r w:rsidRPr="003C1BF2">
              <w:rPr>
                <w:b/>
                <w:bCs/>
                <w:sz w:val="22"/>
                <w:szCs w:val="22"/>
              </w:rPr>
              <w:t>B-1</w:t>
            </w:r>
          </w:p>
        </w:tc>
        <w:tc>
          <w:tcPr>
            <w:tcW w:w="990" w:type="dxa"/>
          </w:tcPr>
          <w:p w14:paraId="432AB35F" w14:textId="77777777" w:rsidR="00C77E85" w:rsidRPr="003C1BF2" w:rsidRDefault="00C77E85" w:rsidP="0006472B">
            <w:pPr>
              <w:pStyle w:val="Default"/>
              <w:jc w:val="both"/>
              <w:rPr>
                <w:b/>
                <w:bCs/>
                <w:sz w:val="22"/>
                <w:szCs w:val="22"/>
              </w:rPr>
            </w:pPr>
            <w:r w:rsidRPr="003C1BF2">
              <w:rPr>
                <w:b/>
                <w:bCs/>
                <w:sz w:val="22"/>
                <w:szCs w:val="22"/>
              </w:rPr>
              <w:t>Bus Key</w:t>
            </w:r>
          </w:p>
        </w:tc>
        <w:tc>
          <w:tcPr>
            <w:tcW w:w="982" w:type="dxa"/>
          </w:tcPr>
          <w:p w14:paraId="58301BED" w14:textId="77777777" w:rsidR="00C77E85" w:rsidRPr="003C1BF2" w:rsidRDefault="00C77E85" w:rsidP="0006472B">
            <w:pPr>
              <w:pStyle w:val="Default"/>
              <w:jc w:val="both"/>
              <w:rPr>
                <w:b/>
                <w:bCs/>
                <w:sz w:val="22"/>
                <w:szCs w:val="22"/>
              </w:rPr>
            </w:pPr>
            <w:r w:rsidRPr="003C1BF2">
              <w:rPr>
                <w:b/>
                <w:bCs/>
                <w:sz w:val="22"/>
                <w:szCs w:val="22"/>
              </w:rPr>
              <w:t>Bus PBX</w:t>
            </w:r>
          </w:p>
        </w:tc>
        <w:tc>
          <w:tcPr>
            <w:tcW w:w="999" w:type="dxa"/>
          </w:tcPr>
          <w:p w14:paraId="48AC39D3" w14:textId="77777777" w:rsidR="00C77E85" w:rsidRPr="003C1BF2" w:rsidRDefault="00C77E85" w:rsidP="0006472B">
            <w:pPr>
              <w:pStyle w:val="Default"/>
              <w:jc w:val="both"/>
              <w:rPr>
                <w:b/>
                <w:bCs/>
                <w:sz w:val="22"/>
                <w:szCs w:val="22"/>
              </w:rPr>
            </w:pPr>
            <w:r w:rsidRPr="003C1BF2">
              <w:rPr>
                <w:b/>
                <w:bCs/>
                <w:sz w:val="22"/>
                <w:szCs w:val="22"/>
              </w:rPr>
              <w:t>Bus</w:t>
            </w:r>
          </w:p>
          <w:p w14:paraId="12332E9E" w14:textId="77777777" w:rsidR="00C77E85" w:rsidRPr="003C1BF2" w:rsidRDefault="00C77E85" w:rsidP="0006472B">
            <w:pPr>
              <w:pStyle w:val="Default"/>
              <w:jc w:val="both"/>
              <w:rPr>
                <w:b/>
                <w:bCs/>
                <w:sz w:val="22"/>
                <w:szCs w:val="22"/>
              </w:rPr>
            </w:pPr>
            <w:r w:rsidRPr="003C1BF2">
              <w:rPr>
                <w:b/>
                <w:bCs/>
                <w:sz w:val="22"/>
                <w:szCs w:val="22"/>
              </w:rPr>
              <w:t>SWDS1</w:t>
            </w:r>
          </w:p>
        </w:tc>
        <w:tc>
          <w:tcPr>
            <w:tcW w:w="899" w:type="dxa"/>
          </w:tcPr>
          <w:p w14:paraId="50902A81" w14:textId="77777777" w:rsidR="00C77E85" w:rsidRPr="003C1BF2" w:rsidRDefault="00C77E85" w:rsidP="0006472B">
            <w:pPr>
              <w:pStyle w:val="Default"/>
              <w:jc w:val="both"/>
              <w:rPr>
                <w:b/>
                <w:bCs/>
                <w:sz w:val="22"/>
                <w:szCs w:val="22"/>
              </w:rPr>
            </w:pPr>
            <w:r w:rsidRPr="003C1BF2">
              <w:rPr>
                <w:b/>
                <w:bCs/>
                <w:sz w:val="22"/>
                <w:szCs w:val="22"/>
              </w:rPr>
              <w:t>Bus PRS</w:t>
            </w:r>
          </w:p>
        </w:tc>
      </w:tr>
      <w:tr w:rsidR="00C77E85" w:rsidRPr="003C1BF2" w14:paraId="0DAE1B42" w14:textId="77777777" w:rsidTr="0006472B">
        <w:tc>
          <w:tcPr>
            <w:tcW w:w="2515" w:type="dxa"/>
          </w:tcPr>
          <w:p w14:paraId="450A421A"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00" w:type="dxa"/>
          </w:tcPr>
          <w:p w14:paraId="3596C31A"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0" w:type="dxa"/>
          </w:tcPr>
          <w:p w14:paraId="73C7863F"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810" w:type="dxa"/>
          </w:tcPr>
          <w:p w14:paraId="48761BDE"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00" w:type="dxa"/>
          </w:tcPr>
          <w:p w14:paraId="7617EC96"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0" w:type="dxa"/>
          </w:tcPr>
          <w:p w14:paraId="0EDC27A3"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82" w:type="dxa"/>
          </w:tcPr>
          <w:p w14:paraId="2EE9567B"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9" w:type="dxa"/>
          </w:tcPr>
          <w:p w14:paraId="48A78459"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899" w:type="dxa"/>
          </w:tcPr>
          <w:p w14:paraId="5D8D381A"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r>
      <w:tr w:rsidR="00C77E85" w:rsidRPr="003C1BF2" w14:paraId="6F3DEA06" w14:textId="77777777" w:rsidTr="0006472B">
        <w:tc>
          <w:tcPr>
            <w:tcW w:w="2515" w:type="dxa"/>
          </w:tcPr>
          <w:p w14:paraId="6B587656"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00" w:type="dxa"/>
          </w:tcPr>
          <w:p w14:paraId="3BC0A665"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0" w:type="dxa"/>
          </w:tcPr>
          <w:p w14:paraId="68BC52EC"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810" w:type="dxa"/>
          </w:tcPr>
          <w:p w14:paraId="1BC60699"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00" w:type="dxa"/>
          </w:tcPr>
          <w:p w14:paraId="16F7CD6A"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0" w:type="dxa"/>
          </w:tcPr>
          <w:p w14:paraId="3B9006F8"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82" w:type="dxa"/>
          </w:tcPr>
          <w:p w14:paraId="1F68190F"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9" w:type="dxa"/>
          </w:tcPr>
          <w:p w14:paraId="77961A6E"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899" w:type="dxa"/>
          </w:tcPr>
          <w:p w14:paraId="5480E0D3"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r>
      <w:tr w:rsidR="00C77E85" w:rsidRPr="003C1BF2" w14:paraId="17C43A35" w14:textId="77777777" w:rsidTr="0006472B">
        <w:tc>
          <w:tcPr>
            <w:tcW w:w="2515" w:type="dxa"/>
          </w:tcPr>
          <w:p w14:paraId="3547CD2F"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00" w:type="dxa"/>
          </w:tcPr>
          <w:p w14:paraId="1E975839"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0" w:type="dxa"/>
          </w:tcPr>
          <w:p w14:paraId="2F203583"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810" w:type="dxa"/>
          </w:tcPr>
          <w:p w14:paraId="01B19BEA"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00" w:type="dxa"/>
          </w:tcPr>
          <w:p w14:paraId="15B711C3"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0" w:type="dxa"/>
          </w:tcPr>
          <w:p w14:paraId="2B3130B2"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82" w:type="dxa"/>
          </w:tcPr>
          <w:p w14:paraId="1925F8C1"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9" w:type="dxa"/>
          </w:tcPr>
          <w:p w14:paraId="60C4C0A7"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899" w:type="dxa"/>
          </w:tcPr>
          <w:p w14:paraId="771FBDE0"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r>
      <w:tr w:rsidR="00C77E85" w:rsidRPr="003C1BF2" w14:paraId="3BF2C683" w14:textId="77777777" w:rsidTr="0006472B">
        <w:tc>
          <w:tcPr>
            <w:tcW w:w="2515" w:type="dxa"/>
          </w:tcPr>
          <w:p w14:paraId="5DF9B23C"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00" w:type="dxa"/>
          </w:tcPr>
          <w:p w14:paraId="4F377D5D"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0" w:type="dxa"/>
          </w:tcPr>
          <w:p w14:paraId="1ED14343"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810" w:type="dxa"/>
          </w:tcPr>
          <w:p w14:paraId="5D0E1916"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00" w:type="dxa"/>
          </w:tcPr>
          <w:p w14:paraId="00E5403B"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0" w:type="dxa"/>
          </w:tcPr>
          <w:p w14:paraId="75DDC5BC"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82" w:type="dxa"/>
          </w:tcPr>
          <w:p w14:paraId="57F7C73D"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9" w:type="dxa"/>
          </w:tcPr>
          <w:p w14:paraId="57A363F9"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899" w:type="dxa"/>
          </w:tcPr>
          <w:p w14:paraId="323F281E"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r>
      <w:tr w:rsidR="00C77E85" w:rsidRPr="003C1BF2" w14:paraId="2AEF4606" w14:textId="77777777" w:rsidTr="0006472B">
        <w:tc>
          <w:tcPr>
            <w:tcW w:w="2515" w:type="dxa"/>
          </w:tcPr>
          <w:p w14:paraId="6BB67198"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00" w:type="dxa"/>
          </w:tcPr>
          <w:p w14:paraId="5130C489"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0" w:type="dxa"/>
          </w:tcPr>
          <w:p w14:paraId="56F0A066"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810" w:type="dxa"/>
          </w:tcPr>
          <w:p w14:paraId="684640B8"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00" w:type="dxa"/>
          </w:tcPr>
          <w:p w14:paraId="6A2DC09D"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0" w:type="dxa"/>
          </w:tcPr>
          <w:p w14:paraId="784324D8"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82" w:type="dxa"/>
          </w:tcPr>
          <w:p w14:paraId="42E95C31"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9" w:type="dxa"/>
          </w:tcPr>
          <w:p w14:paraId="0D82A908"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899" w:type="dxa"/>
          </w:tcPr>
          <w:p w14:paraId="689B5A97"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r>
      <w:tr w:rsidR="00C77E85" w:rsidRPr="003C1BF2" w14:paraId="0CF16A34" w14:textId="77777777" w:rsidTr="0006472B">
        <w:tc>
          <w:tcPr>
            <w:tcW w:w="2515" w:type="dxa"/>
          </w:tcPr>
          <w:p w14:paraId="385E0EA0"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00" w:type="dxa"/>
          </w:tcPr>
          <w:p w14:paraId="0B63DDAE"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0" w:type="dxa"/>
          </w:tcPr>
          <w:p w14:paraId="113C0F9D"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810" w:type="dxa"/>
          </w:tcPr>
          <w:p w14:paraId="482FC4BD"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00" w:type="dxa"/>
          </w:tcPr>
          <w:p w14:paraId="6B9B642B"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0" w:type="dxa"/>
          </w:tcPr>
          <w:p w14:paraId="435EB9D6"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82" w:type="dxa"/>
          </w:tcPr>
          <w:p w14:paraId="240C1618"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9" w:type="dxa"/>
          </w:tcPr>
          <w:p w14:paraId="7EB857E7"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899" w:type="dxa"/>
          </w:tcPr>
          <w:p w14:paraId="01113A2C"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r>
      <w:tr w:rsidR="00C77E85" w:rsidRPr="003C1BF2" w14:paraId="00C0E77A" w14:textId="77777777" w:rsidTr="0006472B">
        <w:tc>
          <w:tcPr>
            <w:tcW w:w="2515" w:type="dxa"/>
          </w:tcPr>
          <w:p w14:paraId="2483F38F"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00" w:type="dxa"/>
          </w:tcPr>
          <w:p w14:paraId="7523696F"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0" w:type="dxa"/>
          </w:tcPr>
          <w:p w14:paraId="6A90BD85"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810" w:type="dxa"/>
          </w:tcPr>
          <w:p w14:paraId="4DC39904"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00" w:type="dxa"/>
          </w:tcPr>
          <w:p w14:paraId="63D21866"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0" w:type="dxa"/>
          </w:tcPr>
          <w:p w14:paraId="0DFEFB1E"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82" w:type="dxa"/>
          </w:tcPr>
          <w:p w14:paraId="09F45D42"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9" w:type="dxa"/>
          </w:tcPr>
          <w:p w14:paraId="7EAA58A8"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899" w:type="dxa"/>
          </w:tcPr>
          <w:p w14:paraId="68182143"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r>
      <w:tr w:rsidR="00C77E85" w:rsidRPr="003C1BF2" w14:paraId="5BE009F0" w14:textId="77777777" w:rsidTr="0006472B">
        <w:tc>
          <w:tcPr>
            <w:tcW w:w="2515" w:type="dxa"/>
          </w:tcPr>
          <w:p w14:paraId="037CE886"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00" w:type="dxa"/>
          </w:tcPr>
          <w:p w14:paraId="69F10ECE"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0" w:type="dxa"/>
          </w:tcPr>
          <w:p w14:paraId="5FD1EE07"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810" w:type="dxa"/>
          </w:tcPr>
          <w:p w14:paraId="13A5606E"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00" w:type="dxa"/>
          </w:tcPr>
          <w:p w14:paraId="4A71264A"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0" w:type="dxa"/>
          </w:tcPr>
          <w:p w14:paraId="71D6C5EA"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82" w:type="dxa"/>
          </w:tcPr>
          <w:p w14:paraId="57738476"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9" w:type="dxa"/>
          </w:tcPr>
          <w:p w14:paraId="05AD96C9"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899" w:type="dxa"/>
          </w:tcPr>
          <w:p w14:paraId="6F7E506B"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r>
      <w:tr w:rsidR="00C77E85" w:rsidRPr="003C1BF2" w14:paraId="6C0EEE04" w14:textId="77777777" w:rsidTr="0006472B">
        <w:tc>
          <w:tcPr>
            <w:tcW w:w="2515" w:type="dxa"/>
          </w:tcPr>
          <w:p w14:paraId="3CEA19C6"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00" w:type="dxa"/>
          </w:tcPr>
          <w:p w14:paraId="7BEB95BF"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0" w:type="dxa"/>
          </w:tcPr>
          <w:p w14:paraId="17DCB1E8"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810" w:type="dxa"/>
          </w:tcPr>
          <w:p w14:paraId="08A1CBF4"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00" w:type="dxa"/>
          </w:tcPr>
          <w:p w14:paraId="421A0BBC"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0" w:type="dxa"/>
          </w:tcPr>
          <w:p w14:paraId="7C40F8B2"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82" w:type="dxa"/>
          </w:tcPr>
          <w:p w14:paraId="6391B6DA"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9" w:type="dxa"/>
          </w:tcPr>
          <w:p w14:paraId="6820C281"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899" w:type="dxa"/>
          </w:tcPr>
          <w:p w14:paraId="4BD2ABA0"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r>
      <w:tr w:rsidR="00C77E85" w:rsidRPr="003C1BF2" w14:paraId="17D074BE" w14:textId="77777777" w:rsidTr="0006472B">
        <w:tc>
          <w:tcPr>
            <w:tcW w:w="2515" w:type="dxa"/>
          </w:tcPr>
          <w:p w14:paraId="13CE07F1"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00" w:type="dxa"/>
          </w:tcPr>
          <w:p w14:paraId="62135F06"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0" w:type="dxa"/>
          </w:tcPr>
          <w:p w14:paraId="1C31450B"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810" w:type="dxa"/>
          </w:tcPr>
          <w:p w14:paraId="29328500"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00" w:type="dxa"/>
          </w:tcPr>
          <w:p w14:paraId="122507DA"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0" w:type="dxa"/>
          </w:tcPr>
          <w:p w14:paraId="31AAE82C"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82" w:type="dxa"/>
          </w:tcPr>
          <w:p w14:paraId="0499BFBF"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9" w:type="dxa"/>
          </w:tcPr>
          <w:p w14:paraId="195DBB1C"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899" w:type="dxa"/>
          </w:tcPr>
          <w:p w14:paraId="3BDFE7E8"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r>
      <w:tr w:rsidR="00C77E85" w:rsidRPr="003C1BF2" w14:paraId="003043C1" w14:textId="77777777" w:rsidTr="0006472B">
        <w:tc>
          <w:tcPr>
            <w:tcW w:w="2515" w:type="dxa"/>
          </w:tcPr>
          <w:p w14:paraId="331B5F1C"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00" w:type="dxa"/>
          </w:tcPr>
          <w:p w14:paraId="3C1C96F4"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0" w:type="dxa"/>
          </w:tcPr>
          <w:p w14:paraId="2FD7EA0E"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810" w:type="dxa"/>
          </w:tcPr>
          <w:p w14:paraId="093AE5A5"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00" w:type="dxa"/>
          </w:tcPr>
          <w:p w14:paraId="33889427"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0" w:type="dxa"/>
          </w:tcPr>
          <w:p w14:paraId="19A87243"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82" w:type="dxa"/>
          </w:tcPr>
          <w:p w14:paraId="6E3442DD"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999" w:type="dxa"/>
          </w:tcPr>
          <w:p w14:paraId="65F5FFE9"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c>
          <w:tcPr>
            <w:tcW w:w="899" w:type="dxa"/>
          </w:tcPr>
          <w:p w14:paraId="29676F94" w14:textId="77777777" w:rsidR="00C77E85" w:rsidRPr="003C1BF2" w:rsidRDefault="00C77E85" w:rsidP="0006472B">
            <w:pPr>
              <w:tabs>
                <w:tab w:val="left" w:pos="-1440"/>
                <w:tab w:val="left" w:pos="-720"/>
                <w:tab w:val="left" w:pos="480"/>
              </w:tabs>
              <w:suppressAutoHyphens/>
              <w:jc w:val="both"/>
              <w:rPr>
                <w:rFonts w:ascii="Arial" w:hAnsi="Arial" w:cs="Arial"/>
                <w:b/>
                <w:spacing w:val="-3"/>
                <w:sz w:val="22"/>
                <w:szCs w:val="22"/>
              </w:rPr>
            </w:pPr>
          </w:p>
        </w:tc>
      </w:tr>
    </w:tbl>
    <w:p w14:paraId="2B5DDCEF" w14:textId="4AF17864" w:rsidR="00674AAB" w:rsidRDefault="00674AAB" w:rsidP="00674AAB">
      <w:pPr>
        <w:rPr>
          <w:rFonts w:ascii="Arial" w:hAnsi="Arial" w:cs="Arial"/>
        </w:rPr>
      </w:pPr>
    </w:p>
    <w:p w14:paraId="5444BD38" w14:textId="0DB23C22" w:rsidR="00C77E85" w:rsidRPr="00C77E85" w:rsidRDefault="00674AAB" w:rsidP="000A2850">
      <w:pPr>
        <w:pStyle w:val="ListParagraph"/>
        <w:numPr>
          <w:ilvl w:val="1"/>
          <w:numId w:val="14"/>
        </w:numPr>
        <w:rPr>
          <w:rFonts w:ascii="Arial" w:hAnsi="Arial" w:cs="Arial"/>
        </w:rPr>
      </w:pPr>
      <w:r w:rsidRPr="00C77E85">
        <w:rPr>
          <w:rFonts w:ascii="Arial" w:hAnsi="Arial" w:cs="Arial"/>
        </w:rPr>
        <w:t>Service Descriptions</w:t>
      </w:r>
    </w:p>
    <w:p w14:paraId="12F4F4C0" w14:textId="77777777" w:rsidR="00C77E85" w:rsidRDefault="00674AAB" w:rsidP="000A2850">
      <w:pPr>
        <w:pStyle w:val="ListParagraph"/>
        <w:numPr>
          <w:ilvl w:val="2"/>
          <w:numId w:val="14"/>
        </w:numPr>
        <w:rPr>
          <w:rFonts w:ascii="Arial" w:hAnsi="Arial" w:cs="Arial"/>
        </w:rPr>
      </w:pPr>
      <w:r w:rsidRPr="00C77E85">
        <w:rPr>
          <w:rFonts w:ascii="Arial" w:hAnsi="Arial" w:cs="Arial"/>
          <w:b/>
          <w:bCs/>
        </w:rPr>
        <w:t>Individual Line services</w:t>
      </w:r>
      <w:r w:rsidRPr="00C77E85">
        <w:rPr>
          <w:rFonts w:ascii="Arial" w:hAnsi="Arial" w:cs="Arial"/>
        </w:rPr>
        <w:t xml:space="preserve"> may be purchased singly or in multiples.</w:t>
      </w:r>
    </w:p>
    <w:p w14:paraId="5F21BDBC" w14:textId="77777777" w:rsidR="00C77E85" w:rsidRDefault="00674AAB" w:rsidP="000A2850">
      <w:pPr>
        <w:pStyle w:val="ListParagraph"/>
        <w:numPr>
          <w:ilvl w:val="2"/>
          <w:numId w:val="14"/>
        </w:numPr>
        <w:rPr>
          <w:rFonts w:ascii="Arial" w:hAnsi="Arial" w:cs="Arial"/>
        </w:rPr>
      </w:pPr>
      <w:r w:rsidRPr="00C77E85">
        <w:rPr>
          <w:rFonts w:ascii="Arial" w:hAnsi="Arial" w:cs="Arial"/>
          <w:b/>
          <w:bCs/>
        </w:rPr>
        <w:t>Key System Service</w:t>
      </w:r>
      <w:r w:rsidRPr="00C77E85">
        <w:rPr>
          <w:rFonts w:ascii="Arial" w:hAnsi="Arial" w:cs="Arial"/>
        </w:rPr>
        <w:t xml:space="preserve"> is intended for use with multiline customer key system equipment. </w:t>
      </w:r>
    </w:p>
    <w:p w14:paraId="257AE435" w14:textId="77777777" w:rsidR="00C77E85" w:rsidRDefault="00674AAB" w:rsidP="000A2850">
      <w:pPr>
        <w:pStyle w:val="ListParagraph"/>
        <w:numPr>
          <w:ilvl w:val="2"/>
          <w:numId w:val="14"/>
        </w:numPr>
        <w:rPr>
          <w:rFonts w:ascii="Arial" w:hAnsi="Arial" w:cs="Arial"/>
        </w:rPr>
      </w:pPr>
      <w:r w:rsidRPr="00C77E85">
        <w:rPr>
          <w:rFonts w:ascii="Arial" w:hAnsi="Arial" w:cs="Arial"/>
          <w:b/>
          <w:bCs/>
        </w:rPr>
        <w:t>PBX Trunk service</w:t>
      </w:r>
      <w:r w:rsidRPr="00C77E85">
        <w:rPr>
          <w:rFonts w:ascii="Arial" w:hAnsi="Arial" w:cs="Arial"/>
        </w:rPr>
        <w:t xml:space="preserve"> is intended for use with customer PBX equipment requiring ground start operation.  In addition to premise-based PBX’s included, hosted PBXs that rely on a managed service provider to perform PBX functions in ‘the cloud’ are also included.</w:t>
      </w:r>
    </w:p>
    <w:p w14:paraId="76F42995" w14:textId="77777777" w:rsidR="00C77E85" w:rsidRDefault="00674AAB" w:rsidP="000A2850">
      <w:pPr>
        <w:pStyle w:val="ListParagraph"/>
        <w:numPr>
          <w:ilvl w:val="2"/>
          <w:numId w:val="14"/>
        </w:numPr>
        <w:rPr>
          <w:rFonts w:ascii="Arial" w:hAnsi="Arial" w:cs="Arial"/>
        </w:rPr>
      </w:pPr>
      <w:r w:rsidRPr="00C77E85">
        <w:rPr>
          <w:rFonts w:ascii="Arial" w:hAnsi="Arial" w:cs="Arial"/>
          <w:b/>
          <w:bCs/>
        </w:rPr>
        <w:lastRenderedPageBreak/>
        <w:t>High Capacity services</w:t>
      </w:r>
      <w:r w:rsidRPr="00C77E85">
        <w:rPr>
          <w:rFonts w:ascii="Arial" w:hAnsi="Arial" w:cs="Arial"/>
        </w:rPr>
        <w:t xml:space="preserve"> include multiple connections to the PSTN within the same service regardless of the technology used (Switched DS-1/PRI, ISDN Primary Rate Service, or SIP-Based Service/VoIP).</w:t>
      </w:r>
    </w:p>
    <w:p w14:paraId="6A3CE121" w14:textId="77777777" w:rsidR="00C77E85" w:rsidRDefault="00674AAB" w:rsidP="000A2850">
      <w:pPr>
        <w:pStyle w:val="ListParagraph"/>
        <w:numPr>
          <w:ilvl w:val="2"/>
          <w:numId w:val="14"/>
        </w:numPr>
        <w:rPr>
          <w:rFonts w:ascii="Arial" w:hAnsi="Arial" w:cs="Arial"/>
        </w:rPr>
      </w:pPr>
      <w:r w:rsidRPr="00C77E85">
        <w:rPr>
          <w:rFonts w:ascii="Arial" w:hAnsi="Arial" w:cs="Arial"/>
          <w:b/>
          <w:bCs/>
        </w:rPr>
        <w:t>Employees’ Concession Telephone Service</w:t>
      </w:r>
      <w:r w:rsidRPr="00C77E85">
        <w:rPr>
          <w:rFonts w:ascii="Arial" w:hAnsi="Arial" w:cs="Arial"/>
        </w:rPr>
        <w:t xml:space="preserve"> may be offered to all active and retired employees at their residence when such telephone service is provided by this Company. </w:t>
      </w:r>
    </w:p>
    <w:p w14:paraId="0D4AB8D2" w14:textId="4B99B436" w:rsidR="00674AAB" w:rsidRPr="00C77E85" w:rsidRDefault="00674AAB" w:rsidP="000A2850">
      <w:pPr>
        <w:pStyle w:val="ListParagraph"/>
        <w:numPr>
          <w:ilvl w:val="2"/>
          <w:numId w:val="14"/>
        </w:numPr>
        <w:rPr>
          <w:rFonts w:ascii="Arial" w:hAnsi="Arial" w:cs="Arial"/>
        </w:rPr>
      </w:pPr>
      <w:r w:rsidRPr="00C77E85">
        <w:rPr>
          <w:rFonts w:ascii="Arial" w:hAnsi="Arial" w:cs="Arial"/>
          <w:b/>
          <w:bCs/>
        </w:rPr>
        <w:t>Temporary or Vacation Suspension</w:t>
      </w:r>
      <w:r w:rsidRPr="00C77E85">
        <w:rPr>
          <w:rFonts w:ascii="Arial" w:hAnsi="Arial" w:cs="Arial"/>
        </w:rPr>
        <w:t xml:space="preserve"> is available for vacation purposes at a reduced rate upon customer request. This service is allowed when a customer is away from their premises for an extended time in the event of vacation, emergency, relocation, military service, or other purposes deemed reasonable by management.</w:t>
      </w:r>
      <w:r w:rsidR="00C77E85">
        <w:rPr>
          <w:rFonts w:ascii="Arial" w:hAnsi="Arial" w:cs="Arial"/>
        </w:rPr>
        <w:t xml:space="preserve">  </w:t>
      </w:r>
      <w:r w:rsidRPr="00C77E85">
        <w:rPr>
          <w:rFonts w:ascii="Arial" w:hAnsi="Arial" w:cs="Arial"/>
        </w:rPr>
        <w:t>No other service charges will apply for the suspension and subsequent restoral of service.</w:t>
      </w:r>
      <w:r w:rsidR="00C77E85">
        <w:rPr>
          <w:rFonts w:ascii="Arial" w:hAnsi="Arial" w:cs="Arial"/>
        </w:rPr>
        <w:t xml:space="preserve">  </w:t>
      </w:r>
      <w:r w:rsidRPr="00C77E85">
        <w:rPr>
          <w:rFonts w:ascii="Arial" w:hAnsi="Arial" w:cs="Arial"/>
        </w:rPr>
        <w:t>The rates may be billed in total prior to the establishment of vacation rate service, or monthly, at the option of the Company.  The minimum period for which this service may be provided is</w:t>
      </w:r>
      <w:r w:rsidR="00C77E85">
        <w:rPr>
          <w:rFonts w:ascii="Arial" w:hAnsi="Arial" w:cs="Arial"/>
        </w:rPr>
        <w:t xml:space="preserve"> </w:t>
      </w:r>
      <w:r w:rsidR="00C77E85" w:rsidRPr="00C77E85">
        <w:rPr>
          <w:rFonts w:ascii="Arial" w:hAnsi="Arial" w:cs="Arial"/>
          <w:highlight w:val="yellow"/>
        </w:rPr>
        <w:t>____</w:t>
      </w:r>
      <w:r w:rsidR="00C77E85">
        <w:rPr>
          <w:rFonts w:ascii="Arial" w:hAnsi="Arial" w:cs="Arial"/>
        </w:rPr>
        <w:t xml:space="preserve"> </w:t>
      </w:r>
      <w:r w:rsidRPr="00C77E85">
        <w:rPr>
          <w:rFonts w:ascii="Arial" w:hAnsi="Arial" w:cs="Arial"/>
        </w:rPr>
        <w:t xml:space="preserve">days; the maximum is </w:t>
      </w:r>
      <w:r w:rsidR="00C77E85" w:rsidRPr="00C77E85">
        <w:rPr>
          <w:rFonts w:ascii="Arial" w:hAnsi="Arial" w:cs="Arial"/>
          <w:highlight w:val="yellow"/>
        </w:rPr>
        <w:t>____</w:t>
      </w:r>
      <w:r w:rsidR="00C77E85">
        <w:rPr>
          <w:rFonts w:ascii="Arial" w:hAnsi="Arial" w:cs="Arial"/>
        </w:rPr>
        <w:t xml:space="preserve"> </w:t>
      </w:r>
      <w:r w:rsidRPr="00C77E85">
        <w:rPr>
          <w:rFonts w:ascii="Arial" w:hAnsi="Arial" w:cs="Arial"/>
        </w:rPr>
        <w:t>days during any 12</w:t>
      </w:r>
      <w:r w:rsidR="006F0ED7">
        <w:rPr>
          <w:rFonts w:ascii="Arial" w:hAnsi="Arial" w:cs="Arial"/>
        </w:rPr>
        <w:t>-</w:t>
      </w:r>
      <w:r w:rsidRPr="00C77E85">
        <w:rPr>
          <w:rFonts w:ascii="Arial" w:hAnsi="Arial" w:cs="Arial"/>
        </w:rPr>
        <w:t>month period.</w:t>
      </w:r>
    </w:p>
    <w:p w14:paraId="06A0F695" w14:textId="77777777" w:rsidR="00674AAB" w:rsidRPr="00674AAB" w:rsidRDefault="00674AAB" w:rsidP="00674AAB">
      <w:pPr>
        <w:rPr>
          <w:rFonts w:ascii="Arial" w:hAnsi="Arial" w:cs="Arial"/>
        </w:rPr>
      </w:pPr>
    </w:p>
    <w:p w14:paraId="68205EA2" w14:textId="2FB1A571" w:rsidR="00674AAB" w:rsidRPr="00C77E85" w:rsidRDefault="00674AAB" w:rsidP="000A2850">
      <w:pPr>
        <w:pStyle w:val="ListParagraph"/>
        <w:numPr>
          <w:ilvl w:val="0"/>
          <w:numId w:val="14"/>
        </w:numPr>
        <w:rPr>
          <w:rFonts w:ascii="Arial" w:hAnsi="Arial" w:cs="Arial"/>
          <w:u w:val="single"/>
        </w:rPr>
      </w:pPr>
      <w:r w:rsidRPr="00C77E85">
        <w:rPr>
          <w:rFonts w:ascii="Arial" w:hAnsi="Arial" w:cs="Arial"/>
          <w:u w:val="single"/>
        </w:rPr>
        <w:t>Local Calling Area</w:t>
      </w:r>
    </w:p>
    <w:p w14:paraId="2CA47DAE" w14:textId="53AD65E7" w:rsidR="00674AAB" w:rsidRDefault="00674AAB" w:rsidP="00F04E74">
      <w:pPr>
        <w:ind w:left="720"/>
        <w:rPr>
          <w:rFonts w:ascii="Arial" w:hAnsi="Arial" w:cs="Arial"/>
        </w:rPr>
      </w:pPr>
      <w:r w:rsidRPr="00674AAB">
        <w:rPr>
          <w:rFonts w:ascii="Arial" w:hAnsi="Arial" w:cs="Arial"/>
        </w:rPr>
        <w:t>This chart provides Company exchange areas and the additional localities outside of the exchange to which customers can call without toll charges.</w:t>
      </w:r>
    </w:p>
    <w:p w14:paraId="3E2B2C5B" w14:textId="77777777" w:rsidR="00C77E85" w:rsidRDefault="00C77E85" w:rsidP="00C77E85">
      <w:pPr>
        <w:ind w:left="360"/>
        <w:rPr>
          <w:rFonts w:ascii="Arial" w:hAnsi="Arial" w:cs="Arial"/>
        </w:rPr>
      </w:pPr>
    </w:p>
    <w:tbl>
      <w:tblPr>
        <w:tblStyle w:val="TableGrid"/>
        <w:tblW w:w="8820" w:type="dxa"/>
        <w:tblInd w:w="5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785"/>
        <w:gridCol w:w="6035"/>
      </w:tblGrid>
      <w:tr w:rsidR="00C77E85" w:rsidRPr="00C77E85" w14:paraId="0C6122CC" w14:textId="77777777" w:rsidTr="00C77E85">
        <w:tc>
          <w:tcPr>
            <w:tcW w:w="2785" w:type="dxa"/>
            <w:vAlign w:val="bottom"/>
          </w:tcPr>
          <w:p w14:paraId="70B0726B" w14:textId="77777777" w:rsidR="00C77E85" w:rsidRPr="00C77E85" w:rsidRDefault="00C77E85" w:rsidP="00C77E85">
            <w:pPr>
              <w:tabs>
                <w:tab w:val="left" w:pos="-1440"/>
                <w:tab w:val="left" w:pos="-720"/>
                <w:tab w:val="left" w:pos="480"/>
              </w:tabs>
              <w:suppressAutoHyphens/>
              <w:jc w:val="both"/>
              <w:rPr>
                <w:rFonts w:ascii="Arial" w:hAnsi="Arial" w:cs="Arial"/>
                <w:b/>
                <w:spacing w:val="-3"/>
              </w:rPr>
            </w:pPr>
            <w:r w:rsidRPr="00C77E85">
              <w:rPr>
                <w:rFonts w:ascii="Arial" w:hAnsi="Arial" w:cs="Arial"/>
                <w:b/>
                <w:spacing w:val="-3"/>
              </w:rPr>
              <w:t>EXCHANGE NAME</w:t>
            </w:r>
          </w:p>
        </w:tc>
        <w:tc>
          <w:tcPr>
            <w:tcW w:w="6035" w:type="dxa"/>
            <w:vAlign w:val="bottom"/>
          </w:tcPr>
          <w:p w14:paraId="3C22569A" w14:textId="77777777" w:rsidR="00C77E85" w:rsidRPr="00C77E85" w:rsidRDefault="00C77E85" w:rsidP="00C77E85">
            <w:pPr>
              <w:jc w:val="both"/>
              <w:rPr>
                <w:rFonts w:ascii="Arial" w:eastAsia="Calibri" w:hAnsi="Arial" w:cs="Arial"/>
                <w:color w:val="000000"/>
                <w:spacing w:val="-3"/>
              </w:rPr>
            </w:pPr>
            <w:r w:rsidRPr="00C77E85">
              <w:rPr>
                <w:rFonts w:ascii="Arial" w:eastAsia="Calibri" w:hAnsi="Arial" w:cs="Arial"/>
                <w:b/>
                <w:bCs/>
                <w:color w:val="000000"/>
              </w:rPr>
              <w:t>EAS (EXTENDED AREA SERVICE) INCLUDED IN THE</w:t>
            </w:r>
            <w:r w:rsidRPr="00C77E85">
              <w:rPr>
                <w:rFonts w:ascii="Arial" w:eastAsia="Calibri" w:hAnsi="Arial" w:cs="Arial"/>
                <w:b/>
                <w:bCs/>
                <w:color w:val="000000"/>
              </w:rPr>
              <w:br/>
              <w:t xml:space="preserve">LOCAL CALLING AREA </w:t>
            </w:r>
          </w:p>
        </w:tc>
      </w:tr>
      <w:tr w:rsidR="00C77E85" w:rsidRPr="00C77E85" w14:paraId="752D8631" w14:textId="77777777" w:rsidTr="00C77E85">
        <w:tc>
          <w:tcPr>
            <w:tcW w:w="2785" w:type="dxa"/>
          </w:tcPr>
          <w:p w14:paraId="05809F37" w14:textId="77777777" w:rsidR="00C77E85" w:rsidRPr="00C77E85" w:rsidRDefault="00C77E85" w:rsidP="00C77E85">
            <w:pPr>
              <w:tabs>
                <w:tab w:val="left" w:pos="-1440"/>
                <w:tab w:val="left" w:pos="-720"/>
                <w:tab w:val="left" w:pos="480"/>
              </w:tabs>
              <w:suppressAutoHyphens/>
              <w:jc w:val="both"/>
              <w:rPr>
                <w:rFonts w:ascii="Arial" w:hAnsi="Arial" w:cs="Arial"/>
                <w:spacing w:val="-3"/>
              </w:rPr>
            </w:pPr>
          </w:p>
        </w:tc>
        <w:tc>
          <w:tcPr>
            <w:tcW w:w="6035" w:type="dxa"/>
          </w:tcPr>
          <w:p w14:paraId="3268AFD0" w14:textId="77777777" w:rsidR="00C77E85" w:rsidRPr="00C77E85" w:rsidRDefault="00C77E85" w:rsidP="00C77E85">
            <w:pPr>
              <w:tabs>
                <w:tab w:val="left" w:pos="-1440"/>
                <w:tab w:val="left" w:pos="-720"/>
                <w:tab w:val="left" w:pos="480"/>
              </w:tabs>
              <w:suppressAutoHyphens/>
              <w:jc w:val="both"/>
              <w:rPr>
                <w:rFonts w:ascii="Arial" w:hAnsi="Arial" w:cs="Arial"/>
                <w:spacing w:val="-3"/>
              </w:rPr>
            </w:pPr>
          </w:p>
        </w:tc>
      </w:tr>
      <w:tr w:rsidR="00C77E85" w:rsidRPr="00C77E85" w14:paraId="0E996C4A" w14:textId="77777777" w:rsidTr="00C77E85">
        <w:tc>
          <w:tcPr>
            <w:tcW w:w="2785" w:type="dxa"/>
          </w:tcPr>
          <w:p w14:paraId="6E81F883" w14:textId="77777777" w:rsidR="00C77E85" w:rsidRPr="00C77E85" w:rsidRDefault="00C77E85" w:rsidP="00C77E85">
            <w:pPr>
              <w:tabs>
                <w:tab w:val="left" w:pos="-1440"/>
                <w:tab w:val="left" w:pos="-720"/>
                <w:tab w:val="left" w:pos="480"/>
              </w:tabs>
              <w:suppressAutoHyphens/>
              <w:jc w:val="both"/>
              <w:rPr>
                <w:rFonts w:ascii="Arial" w:hAnsi="Arial" w:cs="Arial"/>
                <w:spacing w:val="-3"/>
              </w:rPr>
            </w:pPr>
          </w:p>
        </w:tc>
        <w:tc>
          <w:tcPr>
            <w:tcW w:w="6035" w:type="dxa"/>
          </w:tcPr>
          <w:p w14:paraId="0B27BD64" w14:textId="77777777" w:rsidR="00C77E85" w:rsidRPr="00C77E85" w:rsidRDefault="00C77E85" w:rsidP="00C77E85">
            <w:pPr>
              <w:tabs>
                <w:tab w:val="left" w:pos="-1440"/>
                <w:tab w:val="left" w:pos="-720"/>
                <w:tab w:val="left" w:pos="480"/>
              </w:tabs>
              <w:suppressAutoHyphens/>
              <w:jc w:val="both"/>
              <w:rPr>
                <w:rFonts w:ascii="Arial" w:hAnsi="Arial" w:cs="Arial"/>
                <w:spacing w:val="-3"/>
              </w:rPr>
            </w:pPr>
          </w:p>
        </w:tc>
      </w:tr>
      <w:tr w:rsidR="00C77E85" w:rsidRPr="00C77E85" w14:paraId="1FD85C58" w14:textId="77777777" w:rsidTr="00C77E85">
        <w:tc>
          <w:tcPr>
            <w:tcW w:w="2785" w:type="dxa"/>
          </w:tcPr>
          <w:p w14:paraId="2EDC06E2" w14:textId="77777777" w:rsidR="00C77E85" w:rsidRPr="00C77E85" w:rsidRDefault="00C77E85" w:rsidP="00C77E85">
            <w:pPr>
              <w:tabs>
                <w:tab w:val="left" w:pos="-1440"/>
                <w:tab w:val="left" w:pos="-720"/>
                <w:tab w:val="left" w:pos="480"/>
              </w:tabs>
              <w:suppressAutoHyphens/>
              <w:jc w:val="both"/>
              <w:rPr>
                <w:rFonts w:ascii="Arial" w:hAnsi="Arial" w:cs="Arial"/>
                <w:spacing w:val="-3"/>
              </w:rPr>
            </w:pPr>
          </w:p>
        </w:tc>
        <w:tc>
          <w:tcPr>
            <w:tcW w:w="6035" w:type="dxa"/>
          </w:tcPr>
          <w:p w14:paraId="4A00E830" w14:textId="77777777" w:rsidR="00C77E85" w:rsidRPr="00C77E85" w:rsidRDefault="00C77E85" w:rsidP="00C77E85">
            <w:pPr>
              <w:tabs>
                <w:tab w:val="left" w:pos="-1440"/>
                <w:tab w:val="left" w:pos="-720"/>
                <w:tab w:val="left" w:pos="480"/>
              </w:tabs>
              <w:suppressAutoHyphens/>
              <w:jc w:val="both"/>
              <w:rPr>
                <w:rFonts w:ascii="Arial" w:hAnsi="Arial" w:cs="Arial"/>
                <w:spacing w:val="-3"/>
              </w:rPr>
            </w:pPr>
          </w:p>
        </w:tc>
      </w:tr>
      <w:tr w:rsidR="00C77E85" w:rsidRPr="00C77E85" w14:paraId="7D0D3C85" w14:textId="77777777" w:rsidTr="00C77E85">
        <w:tc>
          <w:tcPr>
            <w:tcW w:w="2785" w:type="dxa"/>
          </w:tcPr>
          <w:p w14:paraId="4A5B6CD1" w14:textId="77777777" w:rsidR="00C77E85" w:rsidRPr="00C77E85" w:rsidRDefault="00C77E85" w:rsidP="00C77E85">
            <w:pPr>
              <w:tabs>
                <w:tab w:val="left" w:pos="-1440"/>
                <w:tab w:val="left" w:pos="-720"/>
                <w:tab w:val="left" w:pos="480"/>
              </w:tabs>
              <w:suppressAutoHyphens/>
              <w:jc w:val="both"/>
              <w:rPr>
                <w:rFonts w:ascii="Arial" w:hAnsi="Arial" w:cs="Arial"/>
                <w:spacing w:val="-3"/>
              </w:rPr>
            </w:pPr>
          </w:p>
        </w:tc>
        <w:tc>
          <w:tcPr>
            <w:tcW w:w="6035" w:type="dxa"/>
          </w:tcPr>
          <w:p w14:paraId="306A6764" w14:textId="77777777" w:rsidR="00C77E85" w:rsidRPr="00C77E85" w:rsidRDefault="00C77E85" w:rsidP="00C77E85">
            <w:pPr>
              <w:tabs>
                <w:tab w:val="left" w:pos="-1440"/>
                <w:tab w:val="left" w:pos="-720"/>
                <w:tab w:val="left" w:pos="480"/>
              </w:tabs>
              <w:suppressAutoHyphens/>
              <w:jc w:val="both"/>
              <w:rPr>
                <w:rFonts w:ascii="Arial" w:hAnsi="Arial" w:cs="Arial"/>
                <w:spacing w:val="-3"/>
              </w:rPr>
            </w:pPr>
          </w:p>
        </w:tc>
      </w:tr>
      <w:tr w:rsidR="00C77E85" w:rsidRPr="00C77E85" w14:paraId="104EACF2" w14:textId="77777777" w:rsidTr="00C77E85">
        <w:tc>
          <w:tcPr>
            <w:tcW w:w="2785" w:type="dxa"/>
          </w:tcPr>
          <w:p w14:paraId="7FD7A84F" w14:textId="77777777" w:rsidR="00C77E85" w:rsidRPr="00C77E85" w:rsidRDefault="00C77E85" w:rsidP="00C77E85">
            <w:pPr>
              <w:tabs>
                <w:tab w:val="left" w:pos="-1440"/>
                <w:tab w:val="left" w:pos="-720"/>
                <w:tab w:val="left" w:pos="480"/>
              </w:tabs>
              <w:suppressAutoHyphens/>
              <w:jc w:val="both"/>
              <w:rPr>
                <w:rFonts w:ascii="Arial" w:hAnsi="Arial" w:cs="Arial"/>
                <w:spacing w:val="-3"/>
              </w:rPr>
            </w:pPr>
          </w:p>
        </w:tc>
        <w:tc>
          <w:tcPr>
            <w:tcW w:w="6035" w:type="dxa"/>
          </w:tcPr>
          <w:p w14:paraId="0F60D16B" w14:textId="77777777" w:rsidR="00C77E85" w:rsidRPr="00C77E85" w:rsidRDefault="00C77E85" w:rsidP="00C77E85">
            <w:pPr>
              <w:tabs>
                <w:tab w:val="left" w:pos="-1440"/>
                <w:tab w:val="left" w:pos="-720"/>
                <w:tab w:val="left" w:pos="480"/>
              </w:tabs>
              <w:suppressAutoHyphens/>
              <w:jc w:val="both"/>
              <w:rPr>
                <w:rFonts w:ascii="Arial" w:hAnsi="Arial" w:cs="Arial"/>
                <w:spacing w:val="-3"/>
              </w:rPr>
            </w:pPr>
          </w:p>
        </w:tc>
      </w:tr>
      <w:tr w:rsidR="00C77E85" w:rsidRPr="00C77E85" w14:paraId="7AAE1C11" w14:textId="77777777" w:rsidTr="00C77E85">
        <w:tc>
          <w:tcPr>
            <w:tcW w:w="2785" w:type="dxa"/>
          </w:tcPr>
          <w:p w14:paraId="354D86CC" w14:textId="77777777" w:rsidR="00C77E85" w:rsidRPr="00C77E85" w:rsidRDefault="00C77E85" w:rsidP="00C77E85">
            <w:pPr>
              <w:tabs>
                <w:tab w:val="left" w:pos="-1440"/>
                <w:tab w:val="left" w:pos="-720"/>
                <w:tab w:val="left" w:pos="480"/>
              </w:tabs>
              <w:suppressAutoHyphens/>
              <w:jc w:val="both"/>
              <w:rPr>
                <w:rFonts w:ascii="Arial" w:hAnsi="Arial" w:cs="Arial"/>
                <w:spacing w:val="-3"/>
              </w:rPr>
            </w:pPr>
          </w:p>
        </w:tc>
        <w:tc>
          <w:tcPr>
            <w:tcW w:w="6035" w:type="dxa"/>
          </w:tcPr>
          <w:p w14:paraId="7A391380" w14:textId="77777777" w:rsidR="00C77E85" w:rsidRPr="00C77E85" w:rsidRDefault="00C77E85" w:rsidP="00C77E85">
            <w:pPr>
              <w:tabs>
                <w:tab w:val="left" w:pos="-1440"/>
                <w:tab w:val="left" w:pos="-720"/>
                <w:tab w:val="left" w:pos="480"/>
              </w:tabs>
              <w:suppressAutoHyphens/>
              <w:jc w:val="both"/>
              <w:rPr>
                <w:rFonts w:ascii="Arial" w:hAnsi="Arial" w:cs="Arial"/>
                <w:spacing w:val="-3"/>
              </w:rPr>
            </w:pPr>
          </w:p>
        </w:tc>
      </w:tr>
    </w:tbl>
    <w:p w14:paraId="7FABBDD8" w14:textId="77777777" w:rsidR="00C77E85" w:rsidRDefault="00C77E85" w:rsidP="00C77E85">
      <w:pPr>
        <w:rPr>
          <w:rFonts w:ascii="Arial" w:hAnsi="Arial" w:cs="Arial"/>
        </w:rPr>
      </w:pPr>
    </w:p>
    <w:p w14:paraId="47B094D9" w14:textId="1311A120" w:rsidR="00674AAB" w:rsidRDefault="00674AAB" w:rsidP="00674AAB">
      <w:pPr>
        <w:rPr>
          <w:rFonts w:ascii="Arial" w:hAnsi="Arial" w:cs="Arial"/>
        </w:rPr>
      </w:pPr>
    </w:p>
    <w:p w14:paraId="265F04CB" w14:textId="77777777" w:rsidR="00C77E85" w:rsidRDefault="00C77E85" w:rsidP="00674AAB">
      <w:pPr>
        <w:rPr>
          <w:rFonts w:ascii="Arial" w:hAnsi="Arial" w:cs="Arial"/>
        </w:rPr>
      </w:pPr>
    </w:p>
    <w:p w14:paraId="42FF7561" w14:textId="62C0A1F2" w:rsidR="00674AAB" w:rsidRPr="00C77E85" w:rsidRDefault="00674AAB" w:rsidP="00674AAB">
      <w:pPr>
        <w:rPr>
          <w:rFonts w:ascii="Arial" w:hAnsi="Arial" w:cs="Arial"/>
          <w:b/>
          <w:bCs/>
          <w:sz w:val="24"/>
          <w:szCs w:val="24"/>
        </w:rPr>
      </w:pPr>
      <w:r w:rsidRPr="00C77E85">
        <w:rPr>
          <w:rFonts w:ascii="Arial" w:hAnsi="Arial" w:cs="Arial"/>
          <w:b/>
          <w:bCs/>
          <w:sz w:val="24"/>
          <w:szCs w:val="24"/>
        </w:rPr>
        <w:t>2.2</w:t>
      </w:r>
      <w:r w:rsidR="00C77E85" w:rsidRPr="00C77E85">
        <w:rPr>
          <w:rFonts w:ascii="Arial" w:hAnsi="Arial" w:cs="Arial"/>
          <w:b/>
          <w:bCs/>
          <w:sz w:val="24"/>
          <w:szCs w:val="24"/>
        </w:rPr>
        <w:tab/>
      </w:r>
      <w:r w:rsidRPr="00C77E85">
        <w:rPr>
          <w:rFonts w:ascii="Arial" w:hAnsi="Arial" w:cs="Arial"/>
          <w:b/>
          <w:bCs/>
          <w:sz w:val="24"/>
          <w:szCs w:val="24"/>
        </w:rPr>
        <w:t>OPTIONAL CALLING SERVICES</w:t>
      </w:r>
    </w:p>
    <w:p w14:paraId="5D46F396" w14:textId="77777777" w:rsidR="00674AAB" w:rsidRPr="00674AAB" w:rsidRDefault="00674AAB" w:rsidP="00674AAB">
      <w:pPr>
        <w:rPr>
          <w:rFonts w:ascii="Arial" w:hAnsi="Arial" w:cs="Arial"/>
        </w:rPr>
      </w:pPr>
    </w:p>
    <w:p w14:paraId="05FBAA2C" w14:textId="77777777" w:rsidR="00674AAB" w:rsidRPr="00674AAB" w:rsidRDefault="00674AAB" w:rsidP="00674AAB">
      <w:pPr>
        <w:rPr>
          <w:rFonts w:ascii="Arial" w:hAnsi="Arial" w:cs="Arial"/>
        </w:rPr>
      </w:pPr>
      <w:r w:rsidRPr="00674AAB">
        <w:rPr>
          <w:rFonts w:ascii="Arial" w:hAnsi="Arial" w:cs="Arial"/>
        </w:rPr>
        <w:t xml:space="preserve">We offer a number of optional calling services such as Caller ID, Call Forwarding, Call Waiting, and others.  </w:t>
      </w:r>
      <w:r w:rsidRPr="006F0ED7">
        <w:rPr>
          <w:rFonts w:ascii="Arial" w:hAnsi="Arial" w:cs="Arial"/>
        </w:rPr>
        <w:t xml:space="preserve">(** </w:t>
      </w:r>
      <w:r w:rsidRPr="006F0ED7">
        <w:rPr>
          <w:rFonts w:ascii="Arial" w:hAnsi="Arial" w:cs="Arial"/>
          <w:highlight w:val="yellow"/>
        </w:rPr>
        <w:t>NOTE:</w:t>
      </w:r>
      <w:r w:rsidRPr="006F0ED7">
        <w:rPr>
          <w:rFonts w:ascii="Arial" w:hAnsi="Arial" w:cs="Arial"/>
        </w:rPr>
        <w:t xml:space="preserve">  </w:t>
      </w:r>
      <w:r w:rsidRPr="006F0ED7">
        <w:rPr>
          <w:rFonts w:ascii="Arial" w:hAnsi="Arial" w:cs="Arial"/>
          <w:u w:val="single"/>
        </w:rPr>
        <w:t>Companies can customize the list of optional calling services if desired</w:t>
      </w:r>
      <w:r w:rsidRPr="006F0ED7">
        <w:rPr>
          <w:rFonts w:ascii="Arial" w:hAnsi="Arial" w:cs="Arial"/>
          <w:highlight w:val="yellow"/>
        </w:rPr>
        <w:t>)</w:t>
      </w:r>
      <w:r w:rsidRPr="00674AAB">
        <w:rPr>
          <w:rFonts w:ascii="Arial" w:hAnsi="Arial" w:cs="Arial"/>
        </w:rPr>
        <w:t xml:space="preserve">.   Please call our office or check our website for more information on the services we offer.  You may need to pay an additional charge for these services, and those charges are listed in the Service Price list in Part V.  </w:t>
      </w:r>
    </w:p>
    <w:p w14:paraId="22BC03F2" w14:textId="77777777" w:rsidR="00674AAB" w:rsidRPr="00674AAB" w:rsidRDefault="00674AAB" w:rsidP="00674AAB">
      <w:pPr>
        <w:rPr>
          <w:rFonts w:ascii="Arial" w:hAnsi="Arial" w:cs="Arial"/>
        </w:rPr>
      </w:pPr>
    </w:p>
    <w:p w14:paraId="21F029F7" w14:textId="77777777" w:rsidR="00674AAB" w:rsidRPr="00674AAB" w:rsidRDefault="00674AAB" w:rsidP="00674AAB">
      <w:pPr>
        <w:rPr>
          <w:rFonts w:ascii="Arial" w:hAnsi="Arial" w:cs="Arial"/>
        </w:rPr>
      </w:pPr>
    </w:p>
    <w:p w14:paraId="1586B469" w14:textId="17207811" w:rsidR="00674AAB" w:rsidRPr="008B4DF1" w:rsidRDefault="00674AAB" w:rsidP="00674AAB">
      <w:pPr>
        <w:rPr>
          <w:rFonts w:ascii="Arial" w:hAnsi="Arial" w:cs="Arial"/>
          <w:b/>
          <w:bCs/>
          <w:sz w:val="24"/>
          <w:szCs w:val="24"/>
        </w:rPr>
      </w:pPr>
      <w:r w:rsidRPr="008B4DF1">
        <w:rPr>
          <w:rFonts w:ascii="Arial" w:hAnsi="Arial" w:cs="Arial"/>
          <w:b/>
          <w:bCs/>
          <w:sz w:val="24"/>
          <w:szCs w:val="24"/>
        </w:rPr>
        <w:t>2.3</w:t>
      </w:r>
      <w:r w:rsidR="008B4DF1" w:rsidRPr="008B4DF1">
        <w:rPr>
          <w:rFonts w:ascii="Arial" w:hAnsi="Arial" w:cs="Arial"/>
          <w:b/>
          <w:bCs/>
          <w:sz w:val="24"/>
          <w:szCs w:val="24"/>
        </w:rPr>
        <w:tab/>
      </w:r>
      <w:r w:rsidRPr="008B4DF1">
        <w:rPr>
          <w:rFonts w:ascii="Arial" w:hAnsi="Arial" w:cs="Arial"/>
          <w:b/>
          <w:bCs/>
          <w:sz w:val="24"/>
          <w:szCs w:val="24"/>
        </w:rPr>
        <w:t>TELEPHONE NUMBERS, DIRECTORIES AND DIRECTORY LISTINGS</w:t>
      </w:r>
    </w:p>
    <w:p w14:paraId="6BC3E527" w14:textId="77777777" w:rsidR="00674AAB" w:rsidRPr="00674AAB" w:rsidRDefault="00674AAB" w:rsidP="00674AAB">
      <w:pPr>
        <w:rPr>
          <w:rFonts w:ascii="Arial" w:hAnsi="Arial" w:cs="Arial"/>
        </w:rPr>
      </w:pPr>
    </w:p>
    <w:p w14:paraId="0F05988F" w14:textId="77777777" w:rsidR="008B4DF1" w:rsidRPr="00ED6F11" w:rsidRDefault="00674AAB" w:rsidP="000A2850">
      <w:pPr>
        <w:pStyle w:val="ListParagraph"/>
        <w:numPr>
          <w:ilvl w:val="0"/>
          <w:numId w:val="15"/>
        </w:numPr>
        <w:rPr>
          <w:rFonts w:ascii="Arial" w:hAnsi="Arial" w:cs="Arial"/>
          <w:u w:val="single"/>
        </w:rPr>
      </w:pPr>
      <w:r w:rsidRPr="00ED6F11">
        <w:rPr>
          <w:rFonts w:ascii="Arial" w:hAnsi="Arial" w:cs="Arial"/>
          <w:u w:val="single"/>
        </w:rPr>
        <w:t>Telephone Numbers</w:t>
      </w:r>
    </w:p>
    <w:p w14:paraId="464120CD" w14:textId="77777777" w:rsidR="008B4DF1" w:rsidRDefault="00674AAB" w:rsidP="000A2850">
      <w:pPr>
        <w:pStyle w:val="ListParagraph"/>
        <w:numPr>
          <w:ilvl w:val="1"/>
          <w:numId w:val="15"/>
        </w:numPr>
        <w:rPr>
          <w:rFonts w:ascii="Arial" w:hAnsi="Arial" w:cs="Arial"/>
        </w:rPr>
      </w:pPr>
      <w:r w:rsidRPr="008B4DF1">
        <w:rPr>
          <w:rFonts w:ascii="Arial" w:hAnsi="Arial" w:cs="Arial"/>
        </w:rPr>
        <w:t xml:space="preserve">The customer has no proprietary right in the telephone number or any right to continuance of service from any specific central office, and the Company may assign or change the telephone number, the central office designation, or both, as is necessary in the conduct of its business or subject to any porting requirements.  </w:t>
      </w:r>
    </w:p>
    <w:p w14:paraId="0F72FC81" w14:textId="494D96D0" w:rsidR="00A546AB" w:rsidRDefault="00674AAB" w:rsidP="000A2850">
      <w:pPr>
        <w:pStyle w:val="ListParagraph"/>
        <w:numPr>
          <w:ilvl w:val="1"/>
          <w:numId w:val="15"/>
        </w:numPr>
        <w:rPr>
          <w:rFonts w:ascii="Arial" w:hAnsi="Arial" w:cs="Arial"/>
        </w:rPr>
      </w:pPr>
      <w:r w:rsidRPr="008B4DF1">
        <w:rPr>
          <w:rFonts w:ascii="Arial" w:hAnsi="Arial" w:cs="Arial"/>
        </w:rPr>
        <w:t>When services are discontinued, telephone numbers will be held from use (aged) according to industry standards before reassignment</w:t>
      </w:r>
      <w:r w:rsidR="00A546AB">
        <w:rPr>
          <w:rFonts w:ascii="Arial" w:hAnsi="Arial" w:cs="Arial"/>
        </w:rPr>
        <w:t>.</w:t>
      </w:r>
    </w:p>
    <w:p w14:paraId="409F7B03" w14:textId="77777777" w:rsidR="00A546AB" w:rsidRDefault="00A546AB" w:rsidP="00A546AB">
      <w:pPr>
        <w:pStyle w:val="ListParagraph"/>
        <w:ind w:left="1440"/>
        <w:rPr>
          <w:rFonts w:ascii="Arial" w:hAnsi="Arial" w:cs="Arial"/>
        </w:rPr>
      </w:pPr>
    </w:p>
    <w:p w14:paraId="747686EA" w14:textId="5477B54C" w:rsidR="00674AAB" w:rsidRPr="00ED6F11" w:rsidRDefault="00674AAB" w:rsidP="000A2850">
      <w:pPr>
        <w:pStyle w:val="ListParagraph"/>
        <w:numPr>
          <w:ilvl w:val="0"/>
          <w:numId w:val="15"/>
        </w:numPr>
        <w:rPr>
          <w:rFonts w:ascii="Arial" w:hAnsi="Arial" w:cs="Arial"/>
          <w:u w:val="single"/>
        </w:rPr>
      </w:pPr>
      <w:r w:rsidRPr="00ED6F11">
        <w:rPr>
          <w:rFonts w:ascii="Arial" w:hAnsi="Arial" w:cs="Arial"/>
          <w:u w:val="single"/>
        </w:rPr>
        <w:t>Telephone Directories</w:t>
      </w:r>
    </w:p>
    <w:p w14:paraId="3C3CD636" w14:textId="77777777" w:rsidR="00A546AB" w:rsidRDefault="00674AAB" w:rsidP="00674AAB">
      <w:pPr>
        <w:rPr>
          <w:rFonts w:ascii="Arial" w:hAnsi="Arial" w:cs="Arial"/>
        </w:rPr>
      </w:pPr>
      <w:r w:rsidRPr="00674AAB">
        <w:rPr>
          <w:rFonts w:ascii="Arial" w:hAnsi="Arial" w:cs="Arial"/>
        </w:rPr>
        <w:tab/>
        <w:t>The Company:</w:t>
      </w:r>
    </w:p>
    <w:p w14:paraId="72B94A43" w14:textId="6A22D120" w:rsidR="00674AAB" w:rsidRPr="00674AAB" w:rsidRDefault="00A546AB" w:rsidP="00F04E74">
      <w:pPr>
        <w:ind w:left="1800" w:hanging="360"/>
        <w:rPr>
          <w:rFonts w:ascii="Arial" w:hAnsi="Arial" w:cs="Arial"/>
        </w:rPr>
      </w:pPr>
      <w:r w:rsidRPr="00EF63B2">
        <w:rPr>
          <w:rFonts w:ascii="Arial" w:hAnsi="Arial" w:cs="Arial"/>
          <w:sz w:val="48"/>
          <w:szCs w:val="48"/>
        </w:rPr>
        <w:t>□</w:t>
      </w:r>
      <w:r>
        <w:rPr>
          <w:rFonts w:ascii="Arial" w:hAnsi="Arial" w:cs="Arial"/>
        </w:rPr>
        <w:t xml:space="preserve"> </w:t>
      </w:r>
      <w:r w:rsidR="00674AAB" w:rsidRPr="00674AAB">
        <w:rPr>
          <w:rFonts w:ascii="Arial" w:hAnsi="Arial" w:cs="Arial"/>
        </w:rPr>
        <w:t xml:space="preserve">Provides listing information to a third party that publishes and distributes directories </w:t>
      </w:r>
    </w:p>
    <w:p w14:paraId="4962D74D" w14:textId="77777777" w:rsidR="00674AAB" w:rsidRPr="00674AAB" w:rsidRDefault="00674AAB" w:rsidP="00674AAB">
      <w:pPr>
        <w:rPr>
          <w:rFonts w:ascii="Arial" w:hAnsi="Arial" w:cs="Arial"/>
        </w:rPr>
      </w:pPr>
    </w:p>
    <w:p w14:paraId="6FEA76DE" w14:textId="1A310BA5" w:rsidR="00674AAB" w:rsidRPr="00674AAB" w:rsidRDefault="00674AAB" w:rsidP="00674AAB">
      <w:pPr>
        <w:rPr>
          <w:rFonts w:ascii="Arial" w:hAnsi="Arial" w:cs="Arial"/>
        </w:rPr>
      </w:pPr>
      <w:r w:rsidRPr="00674AAB">
        <w:rPr>
          <w:rFonts w:ascii="Arial" w:hAnsi="Arial" w:cs="Arial"/>
        </w:rPr>
        <w:tab/>
      </w:r>
      <w:r w:rsidR="00A546AB">
        <w:rPr>
          <w:rFonts w:ascii="Arial" w:hAnsi="Arial" w:cs="Arial"/>
        </w:rPr>
        <w:tab/>
      </w:r>
      <w:r w:rsidR="00F04E74">
        <w:rPr>
          <w:rFonts w:ascii="Arial" w:hAnsi="Arial" w:cs="Arial"/>
        </w:rPr>
        <w:tab/>
      </w:r>
      <w:r w:rsidRPr="00A546AB">
        <w:rPr>
          <w:rFonts w:ascii="Arial" w:hAnsi="Arial" w:cs="Arial"/>
          <w:highlight w:val="yellow"/>
        </w:rPr>
        <w:t>OR</w:t>
      </w:r>
    </w:p>
    <w:p w14:paraId="5899D5C6" w14:textId="10DA1A56" w:rsidR="00674AAB" w:rsidRPr="00674AAB" w:rsidRDefault="00674AAB" w:rsidP="00674AAB">
      <w:pPr>
        <w:rPr>
          <w:rFonts w:ascii="Arial" w:hAnsi="Arial" w:cs="Arial"/>
        </w:rPr>
      </w:pPr>
      <w:r w:rsidRPr="00674AAB">
        <w:rPr>
          <w:rFonts w:ascii="Arial" w:hAnsi="Arial" w:cs="Arial"/>
        </w:rPr>
        <w:tab/>
      </w:r>
      <w:r w:rsidR="00F04E74">
        <w:rPr>
          <w:rFonts w:ascii="Arial" w:hAnsi="Arial" w:cs="Arial"/>
        </w:rPr>
        <w:tab/>
      </w:r>
      <w:r w:rsidR="00A546AB" w:rsidRPr="00EF63B2">
        <w:rPr>
          <w:rFonts w:ascii="Arial" w:hAnsi="Arial" w:cs="Arial"/>
          <w:sz w:val="48"/>
          <w:szCs w:val="48"/>
        </w:rPr>
        <w:t>□</w:t>
      </w:r>
      <w:r w:rsidR="00A546AB">
        <w:rPr>
          <w:rFonts w:ascii="Arial" w:hAnsi="Arial" w:cs="Arial"/>
        </w:rPr>
        <w:t xml:space="preserve"> </w:t>
      </w:r>
      <w:r w:rsidRPr="00674AAB">
        <w:rPr>
          <w:rFonts w:ascii="Arial" w:hAnsi="Arial" w:cs="Arial"/>
        </w:rPr>
        <w:t>Publishes and distributes telephone directories to its customers.</w:t>
      </w:r>
    </w:p>
    <w:p w14:paraId="20AB002C" w14:textId="77777777" w:rsidR="00674AAB" w:rsidRPr="00674AAB" w:rsidRDefault="00674AAB" w:rsidP="00674AAB">
      <w:pPr>
        <w:rPr>
          <w:rFonts w:ascii="Arial" w:hAnsi="Arial" w:cs="Arial"/>
        </w:rPr>
      </w:pPr>
    </w:p>
    <w:p w14:paraId="5B325965" w14:textId="77777777" w:rsidR="00674AAB" w:rsidRPr="00674AAB" w:rsidRDefault="00674AAB" w:rsidP="00A546AB">
      <w:pPr>
        <w:ind w:left="720"/>
        <w:rPr>
          <w:rFonts w:ascii="Arial" w:hAnsi="Arial" w:cs="Arial"/>
        </w:rPr>
      </w:pPr>
      <w:r w:rsidRPr="00674AAB">
        <w:rPr>
          <w:rFonts w:ascii="Arial" w:hAnsi="Arial" w:cs="Arial"/>
        </w:rPr>
        <w:t>Where the Company does not publish a directory, the customer will hold the Company harmless for damages due to errors or omissions in directory listings.</w:t>
      </w:r>
    </w:p>
    <w:p w14:paraId="359C677C" w14:textId="77777777" w:rsidR="00674AAB" w:rsidRPr="00674AAB" w:rsidRDefault="00674AAB" w:rsidP="00674AAB">
      <w:pPr>
        <w:rPr>
          <w:rFonts w:ascii="Arial" w:hAnsi="Arial" w:cs="Arial"/>
        </w:rPr>
      </w:pPr>
    </w:p>
    <w:p w14:paraId="4C3ADA2F" w14:textId="77777777" w:rsidR="00674AAB" w:rsidRPr="00674AAB" w:rsidRDefault="00674AAB" w:rsidP="00A546AB">
      <w:pPr>
        <w:ind w:left="720"/>
        <w:rPr>
          <w:rFonts w:ascii="Arial" w:hAnsi="Arial" w:cs="Arial"/>
        </w:rPr>
      </w:pPr>
      <w:r w:rsidRPr="00674AAB">
        <w:rPr>
          <w:rFonts w:ascii="Arial" w:hAnsi="Arial" w:cs="Arial"/>
        </w:rPr>
        <w:t xml:space="preserve">Where the Company does publish and distribute directories, any </w:t>
      </w:r>
      <w:r w:rsidRPr="00674AAB">
        <w:rPr>
          <w:rFonts w:ascii="Arial" w:hAnsi="Arial" w:cs="Arial"/>
        </w:rPr>
        <w:tab/>
        <w:t>claims for damages due to errors or omissions in directory listings will be limited to prorated charges for the customer service that is affected.  In the case of extra listings in the alphabetical section of the directory for which a charge is made, the Company’s liability shall be limited to an amount not to exceed the established rate for such listing for the directory period in which the error or omission occur.</w:t>
      </w:r>
    </w:p>
    <w:p w14:paraId="08D12AA0" w14:textId="77777777" w:rsidR="00674AAB" w:rsidRPr="00674AAB" w:rsidRDefault="00674AAB" w:rsidP="00674AAB">
      <w:pPr>
        <w:rPr>
          <w:rFonts w:ascii="Arial" w:hAnsi="Arial" w:cs="Arial"/>
        </w:rPr>
      </w:pPr>
    </w:p>
    <w:p w14:paraId="5B5CDEAA" w14:textId="77777777" w:rsidR="00674AAB" w:rsidRPr="00674AAB" w:rsidRDefault="00674AAB" w:rsidP="00A546AB">
      <w:pPr>
        <w:ind w:left="720"/>
        <w:rPr>
          <w:rFonts w:ascii="Arial" w:hAnsi="Arial" w:cs="Arial"/>
        </w:rPr>
      </w:pPr>
      <w:r w:rsidRPr="00674AAB">
        <w:rPr>
          <w:rFonts w:ascii="Arial" w:hAnsi="Arial" w:cs="Arial"/>
        </w:rPr>
        <w:t>The Company will normally publish and distribute a directory annually containing the serving exchange listings for each Central Office Access Line without charge. Additional directories may be furnished at the discretion of the Company. Directories containing listings for other areas may be provided at a nominal charge. Directories are furnished to customers as an aid in the use of the telephone service.  The Company reserves the right to charge for directories issued in replacement of directories.</w:t>
      </w:r>
    </w:p>
    <w:p w14:paraId="14D715D9" w14:textId="77777777" w:rsidR="00674AAB" w:rsidRPr="00674AAB" w:rsidRDefault="00674AAB" w:rsidP="00674AAB">
      <w:pPr>
        <w:rPr>
          <w:rFonts w:ascii="Arial" w:hAnsi="Arial" w:cs="Arial"/>
        </w:rPr>
      </w:pPr>
    </w:p>
    <w:p w14:paraId="1E494BD1" w14:textId="77777777" w:rsidR="00A546AB" w:rsidRDefault="00674AAB" w:rsidP="00A546AB">
      <w:pPr>
        <w:ind w:left="720"/>
        <w:rPr>
          <w:rFonts w:ascii="Arial" w:hAnsi="Arial" w:cs="Arial"/>
        </w:rPr>
      </w:pPr>
      <w:r w:rsidRPr="00674AAB">
        <w:rPr>
          <w:rFonts w:ascii="Arial" w:hAnsi="Arial" w:cs="Arial"/>
        </w:rPr>
        <w:t>Where services are provided through a local resale/shared use supplier, the Company shall provide the resale/shared use supplier a directory in accordance with these Terms and Conditions.  The local resale/shared use supplier shall be responsible for providing local exchange telephone directories to its customers or users.</w:t>
      </w:r>
    </w:p>
    <w:p w14:paraId="60913DBD" w14:textId="77777777" w:rsidR="00A546AB" w:rsidRDefault="00A546AB" w:rsidP="00674AAB">
      <w:pPr>
        <w:rPr>
          <w:rFonts w:ascii="Arial" w:hAnsi="Arial" w:cs="Arial"/>
        </w:rPr>
      </w:pPr>
    </w:p>
    <w:p w14:paraId="71DCC007" w14:textId="7CEE6478" w:rsidR="00674AAB" w:rsidRPr="00ED6F11" w:rsidRDefault="00674AAB" w:rsidP="000A2850">
      <w:pPr>
        <w:pStyle w:val="ListParagraph"/>
        <w:numPr>
          <w:ilvl w:val="0"/>
          <w:numId w:val="15"/>
        </w:numPr>
        <w:rPr>
          <w:rFonts w:ascii="Arial" w:hAnsi="Arial" w:cs="Arial"/>
          <w:u w:val="single"/>
        </w:rPr>
      </w:pPr>
      <w:r w:rsidRPr="00ED6F11">
        <w:rPr>
          <w:rFonts w:ascii="Arial" w:hAnsi="Arial" w:cs="Arial"/>
          <w:u w:val="single"/>
        </w:rPr>
        <w:t>Directory Listings</w:t>
      </w:r>
    </w:p>
    <w:p w14:paraId="5E7612D8" w14:textId="77777777" w:rsidR="00A546AB" w:rsidRDefault="00674AAB" w:rsidP="00A546AB">
      <w:pPr>
        <w:ind w:left="720"/>
        <w:rPr>
          <w:rFonts w:ascii="Arial" w:hAnsi="Arial" w:cs="Arial"/>
        </w:rPr>
      </w:pPr>
      <w:r w:rsidRPr="00674AAB">
        <w:rPr>
          <w:rFonts w:ascii="Arial" w:hAnsi="Arial" w:cs="Arial"/>
        </w:rPr>
        <w:t>Directory listings remain the property of the Company and are not to be reproduced without the permission of the Company.  The following options are available to customers regarding the alphabetic section of the white pages of the telephone directory for business or residence customers.</w:t>
      </w:r>
    </w:p>
    <w:p w14:paraId="0CC340D6" w14:textId="77777777" w:rsidR="00A546AB" w:rsidRDefault="00674AAB" w:rsidP="000A2850">
      <w:pPr>
        <w:pStyle w:val="ListParagraph"/>
        <w:numPr>
          <w:ilvl w:val="1"/>
          <w:numId w:val="15"/>
        </w:numPr>
        <w:rPr>
          <w:rFonts w:ascii="Arial" w:hAnsi="Arial" w:cs="Arial"/>
        </w:rPr>
      </w:pPr>
      <w:r w:rsidRPr="00A546AB">
        <w:rPr>
          <w:rFonts w:ascii="Arial" w:hAnsi="Arial" w:cs="Arial"/>
        </w:rPr>
        <w:t xml:space="preserve">A </w:t>
      </w:r>
      <w:r w:rsidRPr="00ED6F11">
        <w:rPr>
          <w:rFonts w:ascii="Arial" w:hAnsi="Arial" w:cs="Arial"/>
          <w:b/>
          <w:bCs/>
        </w:rPr>
        <w:t>Primary listing,</w:t>
      </w:r>
      <w:r w:rsidRPr="00A546AB">
        <w:rPr>
          <w:rFonts w:ascii="Arial" w:hAnsi="Arial" w:cs="Arial"/>
        </w:rPr>
        <w:t xml:space="preserve"> which may include the name, address and telephone number of the individual, organization, firm, or corporation for whom the service has been contracted, will be furnished at no charge.</w:t>
      </w:r>
    </w:p>
    <w:p w14:paraId="3E2E85F8" w14:textId="41AC5EF2" w:rsidR="00674AAB" w:rsidRPr="00A546AB" w:rsidRDefault="00674AAB" w:rsidP="000A2850">
      <w:pPr>
        <w:pStyle w:val="ListParagraph"/>
        <w:numPr>
          <w:ilvl w:val="2"/>
          <w:numId w:val="15"/>
        </w:numPr>
        <w:rPr>
          <w:rFonts w:ascii="Arial" w:hAnsi="Arial" w:cs="Arial"/>
        </w:rPr>
      </w:pPr>
      <w:r w:rsidRPr="00A546AB">
        <w:rPr>
          <w:rFonts w:ascii="Arial" w:hAnsi="Arial" w:cs="Arial"/>
        </w:rPr>
        <w:t>Listings will be limited to such information as is necessary for proper</w:t>
      </w:r>
    </w:p>
    <w:p w14:paraId="096F1AAD" w14:textId="7197890A" w:rsidR="00A546AB" w:rsidRDefault="00674AAB" w:rsidP="00674AAB">
      <w:pPr>
        <w:rPr>
          <w:rFonts w:ascii="Arial" w:hAnsi="Arial" w:cs="Arial"/>
        </w:rPr>
      </w:pPr>
      <w:r w:rsidRPr="00674AAB">
        <w:rPr>
          <w:rFonts w:ascii="Arial" w:hAnsi="Arial" w:cs="Arial"/>
        </w:rPr>
        <w:tab/>
        <w:t xml:space="preserve">        </w:t>
      </w:r>
      <w:r w:rsidR="00A546AB">
        <w:rPr>
          <w:rFonts w:ascii="Arial" w:hAnsi="Arial" w:cs="Arial"/>
        </w:rPr>
        <w:tab/>
      </w:r>
      <w:r w:rsidR="00A546AB">
        <w:rPr>
          <w:rFonts w:ascii="Arial" w:hAnsi="Arial" w:cs="Arial"/>
        </w:rPr>
        <w:tab/>
      </w:r>
      <w:r w:rsidRPr="00674AAB">
        <w:rPr>
          <w:rFonts w:ascii="Arial" w:hAnsi="Arial" w:cs="Arial"/>
        </w:rPr>
        <w:t>identification.</w:t>
      </w:r>
    </w:p>
    <w:p w14:paraId="4B4C2B9D" w14:textId="5D713732" w:rsidR="00674AAB" w:rsidRDefault="00674AAB" w:rsidP="000A2850">
      <w:pPr>
        <w:pStyle w:val="ListParagraph"/>
        <w:numPr>
          <w:ilvl w:val="2"/>
          <w:numId w:val="15"/>
        </w:numPr>
        <w:rPr>
          <w:rFonts w:ascii="Arial" w:hAnsi="Arial" w:cs="Arial"/>
        </w:rPr>
      </w:pPr>
      <w:r w:rsidRPr="00A546AB">
        <w:rPr>
          <w:rFonts w:ascii="Arial" w:hAnsi="Arial" w:cs="Arial"/>
        </w:rPr>
        <w:t>The length of a listing may be limited by the use of abbreviations where the clarity of the listing and the identification of the customer will not be impaired.</w:t>
      </w:r>
    </w:p>
    <w:p w14:paraId="6BAC7531" w14:textId="77777777" w:rsidR="00A546AB" w:rsidRDefault="00674AAB" w:rsidP="000A2850">
      <w:pPr>
        <w:pStyle w:val="ListParagraph"/>
        <w:numPr>
          <w:ilvl w:val="2"/>
          <w:numId w:val="15"/>
        </w:numPr>
        <w:rPr>
          <w:rFonts w:ascii="Arial" w:hAnsi="Arial" w:cs="Arial"/>
        </w:rPr>
      </w:pPr>
      <w:r w:rsidRPr="00A546AB">
        <w:rPr>
          <w:rFonts w:ascii="Arial" w:hAnsi="Arial" w:cs="Arial"/>
        </w:rPr>
        <w:t>The Company may refuse to insert any listing which, in its judgment does not facilitate the use of the directory</w:t>
      </w:r>
      <w:r w:rsidR="00A546AB">
        <w:rPr>
          <w:rFonts w:ascii="Arial" w:hAnsi="Arial" w:cs="Arial"/>
        </w:rPr>
        <w:t>.</w:t>
      </w:r>
    </w:p>
    <w:p w14:paraId="575D8193" w14:textId="77777777" w:rsidR="00A546AB" w:rsidRDefault="00674AAB" w:rsidP="000A2850">
      <w:pPr>
        <w:pStyle w:val="ListParagraph"/>
        <w:numPr>
          <w:ilvl w:val="1"/>
          <w:numId w:val="15"/>
        </w:numPr>
        <w:rPr>
          <w:rFonts w:ascii="Arial" w:hAnsi="Arial" w:cs="Arial"/>
        </w:rPr>
      </w:pPr>
      <w:r w:rsidRPr="00ED6F11">
        <w:rPr>
          <w:rFonts w:ascii="Arial" w:hAnsi="Arial" w:cs="Arial"/>
          <w:b/>
          <w:bCs/>
        </w:rPr>
        <w:t>Additional listings</w:t>
      </w:r>
      <w:r w:rsidRPr="00A546AB">
        <w:rPr>
          <w:rFonts w:ascii="Arial" w:hAnsi="Arial" w:cs="Arial"/>
        </w:rPr>
        <w:t xml:space="preserve"> may be furnished with business or residence service for persons who occupy the same premises at the rates shown above.  An </w:t>
      </w:r>
      <w:r w:rsidRPr="00A546AB">
        <w:rPr>
          <w:rFonts w:ascii="Arial" w:hAnsi="Arial" w:cs="Arial"/>
        </w:rPr>
        <w:lastRenderedPageBreak/>
        <w:t>additional listing may include the same address and telephone number as the primary listing.</w:t>
      </w:r>
    </w:p>
    <w:p w14:paraId="72A974D3" w14:textId="77777777" w:rsidR="00A546AB" w:rsidRDefault="00674AAB" w:rsidP="000A2850">
      <w:pPr>
        <w:pStyle w:val="ListParagraph"/>
        <w:numPr>
          <w:ilvl w:val="1"/>
          <w:numId w:val="15"/>
        </w:numPr>
        <w:rPr>
          <w:rFonts w:ascii="Arial" w:hAnsi="Arial" w:cs="Arial"/>
        </w:rPr>
      </w:pPr>
      <w:r w:rsidRPr="00ED6F11">
        <w:rPr>
          <w:rFonts w:ascii="Arial" w:hAnsi="Arial" w:cs="Arial"/>
          <w:b/>
          <w:bCs/>
        </w:rPr>
        <w:t>An Alternate call listing</w:t>
      </w:r>
      <w:r w:rsidRPr="00A546AB">
        <w:rPr>
          <w:rFonts w:ascii="Arial" w:hAnsi="Arial" w:cs="Arial"/>
        </w:rPr>
        <w:t xml:space="preserve"> refers a calling party to certain other telephone numbers such as after business hours, on Sundays, holidays, or if there is no answer on the first listed number.  Where the alternate call number is that of another customer, the listing will be furnished only with written approval of the other customer.</w:t>
      </w:r>
    </w:p>
    <w:p w14:paraId="36AF99C0" w14:textId="77777777" w:rsidR="00A546AB" w:rsidRDefault="00674AAB" w:rsidP="000A2850">
      <w:pPr>
        <w:pStyle w:val="ListParagraph"/>
        <w:numPr>
          <w:ilvl w:val="1"/>
          <w:numId w:val="15"/>
        </w:numPr>
        <w:rPr>
          <w:rFonts w:ascii="Arial" w:hAnsi="Arial" w:cs="Arial"/>
        </w:rPr>
      </w:pPr>
      <w:r w:rsidRPr="00ED6F11">
        <w:rPr>
          <w:rFonts w:ascii="Arial" w:hAnsi="Arial" w:cs="Arial"/>
          <w:b/>
          <w:bCs/>
        </w:rPr>
        <w:t>A Foreign or nonsubscriber listing</w:t>
      </w:r>
      <w:r w:rsidRPr="00A546AB">
        <w:rPr>
          <w:rFonts w:ascii="Arial" w:hAnsi="Arial" w:cs="Arial"/>
        </w:rPr>
        <w:t xml:space="preserve"> is furnished to customers requesting that their listing be included in a directory of an exchange other than that from which service is rendered.  The rate for a foreign company listing will be the rate of the company in whose directory the listing appears. </w:t>
      </w:r>
    </w:p>
    <w:p w14:paraId="32F217CC" w14:textId="77777777" w:rsidR="00A546AB" w:rsidRDefault="00674AAB" w:rsidP="000A2850">
      <w:pPr>
        <w:pStyle w:val="ListParagraph"/>
        <w:numPr>
          <w:ilvl w:val="1"/>
          <w:numId w:val="15"/>
        </w:numPr>
        <w:rPr>
          <w:rFonts w:ascii="Arial" w:hAnsi="Arial" w:cs="Arial"/>
        </w:rPr>
      </w:pPr>
      <w:r w:rsidRPr="00ED6F11">
        <w:rPr>
          <w:rFonts w:ascii="Arial" w:hAnsi="Arial" w:cs="Arial"/>
          <w:b/>
          <w:bCs/>
        </w:rPr>
        <w:t>Unlisted Service</w:t>
      </w:r>
      <w:r w:rsidRPr="00A546AB">
        <w:rPr>
          <w:rFonts w:ascii="Arial" w:hAnsi="Arial" w:cs="Arial"/>
        </w:rPr>
        <w:t xml:space="preserve"> indicates the customer listing is omitted from the directory but otherwise posted on the directory assistance records and the telephone number will be given out upon request.</w:t>
      </w:r>
    </w:p>
    <w:p w14:paraId="0F46F8D5" w14:textId="77777777" w:rsidR="00A546AB" w:rsidRDefault="00674AAB" w:rsidP="000A2850">
      <w:pPr>
        <w:pStyle w:val="ListParagraph"/>
        <w:numPr>
          <w:ilvl w:val="1"/>
          <w:numId w:val="15"/>
        </w:numPr>
        <w:rPr>
          <w:rFonts w:ascii="Arial" w:hAnsi="Arial" w:cs="Arial"/>
        </w:rPr>
      </w:pPr>
      <w:r w:rsidRPr="00ED6F11">
        <w:rPr>
          <w:rFonts w:ascii="Arial" w:hAnsi="Arial" w:cs="Arial"/>
          <w:b/>
          <w:bCs/>
        </w:rPr>
        <w:t>Private service</w:t>
      </w:r>
      <w:r w:rsidRPr="00A546AB">
        <w:rPr>
          <w:rFonts w:ascii="Arial" w:hAnsi="Arial" w:cs="Arial"/>
        </w:rPr>
        <w:t xml:space="preserve"> is the omission of a customer’s listing from both the telephone directory and directory assistance records.</w:t>
      </w:r>
    </w:p>
    <w:p w14:paraId="4A134E4A" w14:textId="77777777" w:rsidR="00A546AB" w:rsidRDefault="00674AAB" w:rsidP="000A2850">
      <w:pPr>
        <w:pStyle w:val="ListParagraph"/>
        <w:numPr>
          <w:ilvl w:val="2"/>
          <w:numId w:val="15"/>
        </w:numPr>
        <w:rPr>
          <w:rFonts w:ascii="Arial" w:hAnsi="Arial" w:cs="Arial"/>
        </w:rPr>
      </w:pPr>
      <w:r w:rsidRPr="00A546AB">
        <w:rPr>
          <w:rFonts w:ascii="Arial" w:hAnsi="Arial" w:cs="Arial"/>
        </w:rPr>
        <w:t>When private service is to be furnished, the customer will hold the Company harmless from any damages which might arise and will absolve the Company from any responsibility for the failure of the customer to receive calls because of the private listing.</w:t>
      </w:r>
    </w:p>
    <w:p w14:paraId="0DFE50CE" w14:textId="77777777" w:rsidR="00A546AB" w:rsidRDefault="00674AAB" w:rsidP="000A2850">
      <w:pPr>
        <w:pStyle w:val="ListParagraph"/>
        <w:numPr>
          <w:ilvl w:val="2"/>
          <w:numId w:val="15"/>
        </w:numPr>
        <w:rPr>
          <w:rFonts w:ascii="Arial" w:hAnsi="Arial" w:cs="Arial"/>
        </w:rPr>
      </w:pPr>
      <w:r w:rsidRPr="00A546AB">
        <w:rPr>
          <w:rFonts w:ascii="Arial" w:hAnsi="Arial" w:cs="Arial"/>
        </w:rPr>
        <w:t>No charge will apply for private service for customers having other listed service.</w:t>
      </w:r>
    </w:p>
    <w:p w14:paraId="31613F66" w14:textId="6C0B7116" w:rsidR="00674AAB" w:rsidRPr="00A546AB" w:rsidRDefault="00674AAB" w:rsidP="000A2850">
      <w:pPr>
        <w:pStyle w:val="ListParagraph"/>
        <w:numPr>
          <w:ilvl w:val="1"/>
          <w:numId w:val="15"/>
        </w:numPr>
        <w:rPr>
          <w:rFonts w:ascii="Arial" w:hAnsi="Arial" w:cs="Arial"/>
        </w:rPr>
      </w:pPr>
      <w:r w:rsidRPr="00A546AB">
        <w:rPr>
          <w:rFonts w:ascii="Arial" w:hAnsi="Arial" w:cs="Arial"/>
        </w:rPr>
        <w:t>The charge for additional, alternate, or private listings is effective the day the directory assistance record is posted.</w:t>
      </w:r>
    </w:p>
    <w:p w14:paraId="7AC9FBC6" w14:textId="77777777" w:rsidR="00674AAB" w:rsidRPr="00674AAB" w:rsidRDefault="00674AAB" w:rsidP="00674AAB">
      <w:pPr>
        <w:rPr>
          <w:rFonts w:ascii="Arial" w:hAnsi="Arial" w:cs="Arial"/>
        </w:rPr>
      </w:pPr>
    </w:p>
    <w:p w14:paraId="31CCE553" w14:textId="7F0A87F3" w:rsidR="00674AAB" w:rsidRDefault="00674AAB" w:rsidP="00674AAB">
      <w:pPr>
        <w:rPr>
          <w:rFonts w:ascii="Arial" w:hAnsi="Arial" w:cs="Arial"/>
        </w:rPr>
      </w:pPr>
    </w:p>
    <w:p w14:paraId="520E7E78" w14:textId="370F4360" w:rsidR="00D47032" w:rsidRPr="00510D0B" w:rsidRDefault="00510D0B" w:rsidP="00510D0B">
      <w:pPr>
        <w:rPr>
          <w:rFonts w:ascii="Arial" w:hAnsi="Arial" w:cs="Arial"/>
          <w:b/>
          <w:bCs/>
          <w:sz w:val="24"/>
          <w:szCs w:val="24"/>
        </w:rPr>
      </w:pPr>
      <w:r>
        <w:rPr>
          <w:rFonts w:ascii="Arial" w:hAnsi="Arial" w:cs="Arial"/>
          <w:b/>
          <w:bCs/>
          <w:sz w:val="24"/>
          <w:szCs w:val="24"/>
        </w:rPr>
        <w:t>2.4</w:t>
      </w:r>
      <w:r>
        <w:rPr>
          <w:rFonts w:ascii="Arial" w:hAnsi="Arial" w:cs="Arial"/>
          <w:b/>
          <w:bCs/>
          <w:sz w:val="24"/>
          <w:szCs w:val="24"/>
        </w:rPr>
        <w:tab/>
      </w:r>
      <w:r w:rsidRPr="00510D0B">
        <w:rPr>
          <w:rFonts w:ascii="Arial" w:hAnsi="Arial" w:cs="Arial"/>
          <w:b/>
          <w:bCs/>
          <w:sz w:val="24"/>
          <w:szCs w:val="24"/>
        </w:rPr>
        <w:t>INFORMATION SERVICES AND CALLING RESTRICTIONS</w:t>
      </w:r>
    </w:p>
    <w:p w14:paraId="3A6AB010" w14:textId="77777777" w:rsidR="00510D0B" w:rsidRPr="00D47032" w:rsidRDefault="00510D0B" w:rsidP="00674AAB">
      <w:pPr>
        <w:rPr>
          <w:rFonts w:ascii="Arial" w:hAnsi="Arial" w:cs="Arial"/>
          <w:b/>
          <w:bCs/>
          <w:sz w:val="24"/>
          <w:szCs w:val="24"/>
        </w:rPr>
      </w:pPr>
    </w:p>
    <w:p w14:paraId="3802B8A5" w14:textId="77777777" w:rsidR="00510D0B" w:rsidRDefault="00ED6F11" w:rsidP="000A2850">
      <w:pPr>
        <w:pStyle w:val="ListParagraph"/>
        <w:numPr>
          <w:ilvl w:val="0"/>
          <w:numId w:val="16"/>
        </w:numPr>
        <w:rPr>
          <w:rFonts w:ascii="Arial" w:hAnsi="Arial" w:cs="Arial"/>
        </w:rPr>
      </w:pPr>
      <w:r w:rsidRPr="00510D0B">
        <w:rPr>
          <w:rFonts w:ascii="Arial" w:hAnsi="Arial" w:cs="Arial"/>
        </w:rPr>
        <w:t>Local Operator Services</w:t>
      </w:r>
    </w:p>
    <w:p w14:paraId="0D85CDA2" w14:textId="77777777" w:rsidR="00510D0B" w:rsidRDefault="00674AAB" w:rsidP="000A2850">
      <w:pPr>
        <w:pStyle w:val="ListParagraph"/>
        <w:numPr>
          <w:ilvl w:val="1"/>
          <w:numId w:val="16"/>
        </w:numPr>
        <w:rPr>
          <w:rFonts w:ascii="Arial" w:hAnsi="Arial" w:cs="Arial"/>
        </w:rPr>
      </w:pPr>
      <w:r w:rsidRPr="00510D0B">
        <w:rPr>
          <w:rFonts w:ascii="Arial" w:hAnsi="Arial" w:cs="Arial"/>
        </w:rPr>
        <w:t>Customers can access local operator services by dialing “0” (0 minus) for assistance in placing a call.</w:t>
      </w:r>
    </w:p>
    <w:p w14:paraId="16FF8484" w14:textId="77777777" w:rsidR="00510D0B" w:rsidRDefault="00674AAB" w:rsidP="000A2850">
      <w:pPr>
        <w:pStyle w:val="ListParagraph"/>
        <w:numPr>
          <w:ilvl w:val="1"/>
          <w:numId w:val="16"/>
        </w:numPr>
        <w:rPr>
          <w:rFonts w:ascii="Arial" w:hAnsi="Arial" w:cs="Arial"/>
        </w:rPr>
      </w:pPr>
      <w:r w:rsidRPr="00510D0B">
        <w:rPr>
          <w:rFonts w:ascii="Arial" w:hAnsi="Arial" w:cs="Arial"/>
        </w:rPr>
        <w:t>Local calls may be completed or billed with live or mechanical assistance by a third party under contract with the Company.</w:t>
      </w:r>
    </w:p>
    <w:p w14:paraId="6142D045" w14:textId="77777777" w:rsidR="00510D0B" w:rsidRDefault="00674AAB" w:rsidP="000A2850">
      <w:pPr>
        <w:pStyle w:val="ListParagraph"/>
        <w:numPr>
          <w:ilvl w:val="1"/>
          <w:numId w:val="16"/>
        </w:numPr>
        <w:rPr>
          <w:rFonts w:ascii="Arial" w:hAnsi="Arial" w:cs="Arial"/>
        </w:rPr>
      </w:pPr>
      <w:r w:rsidRPr="00510D0B">
        <w:rPr>
          <w:rFonts w:ascii="Arial" w:hAnsi="Arial" w:cs="Arial"/>
        </w:rPr>
        <w:t>Calls may be billed collect to the called party, to an authorized third-party number, or to the originating line. Local calls may be placed on a station to station basis or to a specified party (Person-to-Person), or designated alternate.</w:t>
      </w:r>
    </w:p>
    <w:p w14:paraId="0FC8DFE6" w14:textId="77777777" w:rsidR="00510D0B" w:rsidRDefault="00674AAB" w:rsidP="000A2850">
      <w:pPr>
        <w:pStyle w:val="ListParagraph"/>
        <w:numPr>
          <w:ilvl w:val="1"/>
          <w:numId w:val="16"/>
        </w:numPr>
        <w:rPr>
          <w:rFonts w:ascii="Arial" w:hAnsi="Arial" w:cs="Arial"/>
        </w:rPr>
      </w:pPr>
      <w:r w:rsidRPr="00510D0B">
        <w:rPr>
          <w:rFonts w:ascii="Arial" w:hAnsi="Arial" w:cs="Arial"/>
        </w:rPr>
        <w:t>The following operator assisted calls are exempt from operator surcharges:</w:t>
      </w:r>
    </w:p>
    <w:p w14:paraId="627FBD8C" w14:textId="77777777" w:rsidR="00510D0B" w:rsidRDefault="00674AAB" w:rsidP="000A2850">
      <w:pPr>
        <w:pStyle w:val="ListParagraph"/>
        <w:numPr>
          <w:ilvl w:val="2"/>
          <w:numId w:val="16"/>
        </w:numPr>
        <w:rPr>
          <w:rFonts w:ascii="Arial" w:hAnsi="Arial" w:cs="Arial"/>
        </w:rPr>
      </w:pPr>
      <w:r w:rsidRPr="00510D0B">
        <w:rPr>
          <w:rFonts w:ascii="Arial" w:hAnsi="Arial" w:cs="Arial"/>
        </w:rPr>
        <w:t>Calls to designated Company numbers for official Company business.</w:t>
      </w:r>
    </w:p>
    <w:p w14:paraId="16C7FF3A" w14:textId="77777777" w:rsidR="00510D0B" w:rsidRDefault="00674AAB" w:rsidP="000A2850">
      <w:pPr>
        <w:pStyle w:val="ListParagraph"/>
        <w:numPr>
          <w:ilvl w:val="2"/>
          <w:numId w:val="16"/>
        </w:numPr>
        <w:rPr>
          <w:rFonts w:ascii="Arial" w:hAnsi="Arial" w:cs="Arial"/>
        </w:rPr>
      </w:pPr>
      <w:r w:rsidRPr="00510D0B">
        <w:rPr>
          <w:rFonts w:ascii="Arial" w:hAnsi="Arial" w:cs="Arial"/>
        </w:rPr>
        <w:t>Emergency calls to authorized civil agencies.</w:t>
      </w:r>
    </w:p>
    <w:p w14:paraId="533CECA7" w14:textId="25090278" w:rsidR="00510D0B" w:rsidRDefault="00674AAB" w:rsidP="000A2850">
      <w:pPr>
        <w:pStyle w:val="ListParagraph"/>
        <w:numPr>
          <w:ilvl w:val="2"/>
          <w:numId w:val="16"/>
        </w:numPr>
        <w:rPr>
          <w:rFonts w:ascii="Arial" w:hAnsi="Arial" w:cs="Arial"/>
        </w:rPr>
      </w:pPr>
      <w:r w:rsidRPr="00510D0B">
        <w:rPr>
          <w:rFonts w:ascii="Arial" w:hAnsi="Arial" w:cs="Arial"/>
        </w:rPr>
        <w:t>Operator dialed calls to re-establish a call which has been interrupted due to a service failure; to establish a call where Company service problems prevent completion; or to complete a call for a calling party who identifies that they are unable to call due to a disability.</w:t>
      </w:r>
    </w:p>
    <w:p w14:paraId="65B07581" w14:textId="77777777" w:rsidR="00CE2838" w:rsidRDefault="00CE2838" w:rsidP="00CE2838">
      <w:pPr>
        <w:pStyle w:val="ListParagraph"/>
        <w:ind w:left="2160"/>
        <w:rPr>
          <w:rFonts w:ascii="Arial" w:hAnsi="Arial" w:cs="Arial"/>
        </w:rPr>
      </w:pPr>
    </w:p>
    <w:p w14:paraId="0339E208" w14:textId="77777777" w:rsidR="00510D0B" w:rsidRDefault="00674AAB" w:rsidP="000A2850">
      <w:pPr>
        <w:pStyle w:val="ListParagraph"/>
        <w:numPr>
          <w:ilvl w:val="0"/>
          <w:numId w:val="16"/>
        </w:numPr>
        <w:rPr>
          <w:rFonts w:ascii="Arial" w:hAnsi="Arial" w:cs="Arial"/>
        </w:rPr>
      </w:pPr>
      <w:r w:rsidRPr="00510D0B">
        <w:rPr>
          <w:rFonts w:ascii="Arial" w:hAnsi="Arial" w:cs="Arial"/>
        </w:rPr>
        <w:t>Local Directory Assistance</w:t>
      </w:r>
    </w:p>
    <w:p w14:paraId="7DAC9269" w14:textId="77777777" w:rsidR="00510D0B" w:rsidRDefault="00674AAB" w:rsidP="000A2850">
      <w:pPr>
        <w:pStyle w:val="ListParagraph"/>
        <w:numPr>
          <w:ilvl w:val="1"/>
          <w:numId w:val="16"/>
        </w:numPr>
        <w:rPr>
          <w:rFonts w:ascii="Arial" w:hAnsi="Arial" w:cs="Arial"/>
        </w:rPr>
      </w:pPr>
      <w:r w:rsidRPr="00510D0B">
        <w:rPr>
          <w:rFonts w:ascii="Arial" w:hAnsi="Arial" w:cs="Arial"/>
        </w:rPr>
        <w:t>Customers can access local directory assistance by dialing “411” for assistance in determining a telephone number.</w:t>
      </w:r>
    </w:p>
    <w:p w14:paraId="6CBEEBA6" w14:textId="77777777" w:rsidR="00510D0B" w:rsidRDefault="00674AAB" w:rsidP="000A2850">
      <w:pPr>
        <w:pStyle w:val="ListParagraph"/>
        <w:numPr>
          <w:ilvl w:val="1"/>
          <w:numId w:val="16"/>
        </w:numPr>
        <w:rPr>
          <w:rFonts w:ascii="Arial" w:hAnsi="Arial" w:cs="Arial"/>
        </w:rPr>
      </w:pPr>
      <w:r w:rsidRPr="00510D0B">
        <w:rPr>
          <w:rFonts w:ascii="Arial" w:hAnsi="Arial" w:cs="Arial"/>
        </w:rPr>
        <w:t>A Directory Assistance Charge applies for each telephone number, area code, and/or general information requested from the Directory Assistance operator except as follows:</w:t>
      </w:r>
    </w:p>
    <w:p w14:paraId="4CA80557" w14:textId="77777777" w:rsidR="00510D0B" w:rsidRDefault="00674AAB" w:rsidP="000A2850">
      <w:pPr>
        <w:pStyle w:val="ListParagraph"/>
        <w:numPr>
          <w:ilvl w:val="2"/>
          <w:numId w:val="16"/>
        </w:numPr>
        <w:rPr>
          <w:rFonts w:ascii="Arial" w:hAnsi="Arial" w:cs="Arial"/>
        </w:rPr>
      </w:pPr>
      <w:r w:rsidRPr="00510D0B">
        <w:rPr>
          <w:rFonts w:ascii="Arial" w:hAnsi="Arial" w:cs="Arial"/>
        </w:rPr>
        <w:lastRenderedPageBreak/>
        <w:t>Requests in which the Directory Assistance operator provides an incorrect number. The customer must inform the Company of the error in order to receive credit.</w:t>
      </w:r>
    </w:p>
    <w:p w14:paraId="4F1D9345" w14:textId="77777777" w:rsidR="00510D0B" w:rsidRDefault="00674AAB" w:rsidP="000A2850">
      <w:pPr>
        <w:pStyle w:val="ListParagraph"/>
        <w:numPr>
          <w:ilvl w:val="2"/>
          <w:numId w:val="16"/>
        </w:numPr>
        <w:rPr>
          <w:rFonts w:ascii="Arial" w:hAnsi="Arial" w:cs="Arial"/>
        </w:rPr>
      </w:pPr>
      <w:r w:rsidRPr="00510D0B">
        <w:rPr>
          <w:rFonts w:ascii="Arial" w:hAnsi="Arial" w:cs="Arial"/>
        </w:rPr>
        <w:t>In some cases, it may be possible to have the call completed without further dialing by the customer.  An additional charge may be applied when call completion is authorized by the customer.</w:t>
      </w:r>
    </w:p>
    <w:p w14:paraId="7822AAB3" w14:textId="77777777" w:rsidR="00510D0B" w:rsidRDefault="00674AAB" w:rsidP="000A2850">
      <w:pPr>
        <w:pStyle w:val="ListParagraph"/>
        <w:numPr>
          <w:ilvl w:val="0"/>
          <w:numId w:val="16"/>
        </w:numPr>
        <w:rPr>
          <w:rFonts w:ascii="Arial" w:hAnsi="Arial" w:cs="Arial"/>
        </w:rPr>
      </w:pPr>
      <w:r w:rsidRPr="00510D0B">
        <w:rPr>
          <w:rFonts w:ascii="Arial" w:hAnsi="Arial" w:cs="Arial"/>
        </w:rPr>
        <w:t>Toll Blocking Service</w:t>
      </w:r>
    </w:p>
    <w:p w14:paraId="6BEA50F2" w14:textId="77777777" w:rsidR="00510D0B" w:rsidRDefault="00674AAB" w:rsidP="000A2850">
      <w:pPr>
        <w:pStyle w:val="ListParagraph"/>
        <w:numPr>
          <w:ilvl w:val="1"/>
          <w:numId w:val="16"/>
        </w:numPr>
        <w:rPr>
          <w:rFonts w:ascii="Arial" w:hAnsi="Arial" w:cs="Arial"/>
        </w:rPr>
      </w:pPr>
      <w:r w:rsidRPr="00510D0B">
        <w:rPr>
          <w:rFonts w:ascii="Arial" w:hAnsi="Arial" w:cs="Arial"/>
        </w:rPr>
        <w:t>Toll blocking service provides denial of outgoing 0+ and 1+ long distance calls for central office Access Lines or Trunks</w:t>
      </w:r>
    </w:p>
    <w:p w14:paraId="2C576EF0" w14:textId="77777777" w:rsidR="00510D0B" w:rsidRDefault="00674AAB" w:rsidP="000A2850">
      <w:pPr>
        <w:pStyle w:val="ListParagraph"/>
        <w:numPr>
          <w:ilvl w:val="1"/>
          <w:numId w:val="16"/>
        </w:numPr>
        <w:rPr>
          <w:rFonts w:ascii="Arial" w:hAnsi="Arial" w:cs="Arial"/>
        </w:rPr>
      </w:pPr>
      <w:r w:rsidRPr="00510D0B">
        <w:rPr>
          <w:rFonts w:ascii="Arial" w:hAnsi="Arial" w:cs="Arial"/>
        </w:rPr>
        <w:t>The customer shall not be permitted to place outgoing calls to an operator or any part of the 0+ or 1+ long distance network when this service is in effect.</w:t>
      </w:r>
    </w:p>
    <w:p w14:paraId="1070BA7F" w14:textId="77777777" w:rsidR="00510D0B" w:rsidRDefault="00674AAB" w:rsidP="000A2850">
      <w:pPr>
        <w:pStyle w:val="ListParagraph"/>
        <w:numPr>
          <w:ilvl w:val="1"/>
          <w:numId w:val="16"/>
        </w:numPr>
        <w:rPr>
          <w:rFonts w:ascii="Arial" w:hAnsi="Arial" w:cs="Arial"/>
        </w:rPr>
      </w:pPr>
      <w:r w:rsidRPr="00510D0B">
        <w:rPr>
          <w:rFonts w:ascii="Arial" w:hAnsi="Arial" w:cs="Arial"/>
        </w:rPr>
        <w:t>Incoming calls are not restricted.</w:t>
      </w:r>
    </w:p>
    <w:p w14:paraId="51EEB3FE" w14:textId="4D7BFE13" w:rsidR="00510D0B" w:rsidRDefault="00674AAB" w:rsidP="000A2850">
      <w:pPr>
        <w:pStyle w:val="ListParagraph"/>
        <w:numPr>
          <w:ilvl w:val="1"/>
          <w:numId w:val="16"/>
        </w:numPr>
        <w:rPr>
          <w:rFonts w:ascii="Arial" w:hAnsi="Arial" w:cs="Arial"/>
        </w:rPr>
      </w:pPr>
      <w:r w:rsidRPr="00510D0B">
        <w:rPr>
          <w:rFonts w:ascii="Arial" w:hAnsi="Arial" w:cs="Arial"/>
        </w:rPr>
        <w:t>Toll blocking is available to Lifeline customers without charge.</w:t>
      </w:r>
    </w:p>
    <w:p w14:paraId="28CF00D6" w14:textId="77777777" w:rsidR="00510D0B" w:rsidRDefault="00510D0B" w:rsidP="00510D0B">
      <w:pPr>
        <w:pStyle w:val="ListParagraph"/>
        <w:ind w:left="1440"/>
        <w:rPr>
          <w:rFonts w:ascii="Arial" w:hAnsi="Arial" w:cs="Arial"/>
        </w:rPr>
      </w:pPr>
    </w:p>
    <w:p w14:paraId="0EAC9048" w14:textId="77777777" w:rsidR="005849FC" w:rsidRDefault="00674AAB" w:rsidP="000A2850">
      <w:pPr>
        <w:pStyle w:val="ListParagraph"/>
        <w:numPr>
          <w:ilvl w:val="0"/>
          <w:numId w:val="16"/>
        </w:numPr>
        <w:rPr>
          <w:rFonts w:ascii="Arial" w:hAnsi="Arial" w:cs="Arial"/>
        </w:rPr>
      </w:pPr>
      <w:r w:rsidRPr="00510D0B">
        <w:rPr>
          <w:rFonts w:ascii="Arial" w:hAnsi="Arial" w:cs="Arial"/>
        </w:rPr>
        <w:t>Information Service Access Blocking</w:t>
      </w:r>
    </w:p>
    <w:p w14:paraId="3D32E546" w14:textId="77777777" w:rsidR="005849FC" w:rsidRDefault="00674AAB" w:rsidP="000A2850">
      <w:pPr>
        <w:pStyle w:val="ListParagraph"/>
        <w:numPr>
          <w:ilvl w:val="1"/>
          <w:numId w:val="16"/>
        </w:numPr>
        <w:rPr>
          <w:rFonts w:ascii="Arial" w:hAnsi="Arial" w:cs="Arial"/>
        </w:rPr>
      </w:pPr>
      <w:r w:rsidRPr="005849FC">
        <w:rPr>
          <w:rFonts w:ascii="Arial" w:hAnsi="Arial" w:cs="Arial"/>
        </w:rPr>
        <w:t xml:space="preserve">Information Service Access Blocking enables customers with individual line service to request the blocking of access to all 900 and 976 numbers. </w:t>
      </w:r>
    </w:p>
    <w:p w14:paraId="1314AA5B" w14:textId="1AD8317D" w:rsidR="005849FC" w:rsidRDefault="00674AAB" w:rsidP="000A2850">
      <w:pPr>
        <w:pStyle w:val="ListParagraph"/>
        <w:numPr>
          <w:ilvl w:val="1"/>
          <w:numId w:val="16"/>
        </w:numPr>
        <w:rPr>
          <w:rFonts w:ascii="Arial" w:hAnsi="Arial" w:cs="Arial"/>
        </w:rPr>
      </w:pPr>
      <w:r w:rsidRPr="005849FC">
        <w:rPr>
          <w:rFonts w:ascii="Arial" w:hAnsi="Arial" w:cs="Arial"/>
        </w:rPr>
        <w:t>A customer shall not be charged for the first activation of information service access blocking.  After this service has been established, subsequent unblocking and/or reblocking will be subject to all applicable charges.</w:t>
      </w:r>
    </w:p>
    <w:p w14:paraId="72EF4660" w14:textId="77777777" w:rsidR="005849FC" w:rsidRDefault="005849FC" w:rsidP="005849FC">
      <w:pPr>
        <w:pStyle w:val="ListParagraph"/>
        <w:ind w:left="1440"/>
        <w:rPr>
          <w:rFonts w:ascii="Arial" w:hAnsi="Arial" w:cs="Arial"/>
        </w:rPr>
      </w:pPr>
    </w:p>
    <w:p w14:paraId="107B3588" w14:textId="77777777" w:rsidR="005849FC" w:rsidRDefault="00674AAB" w:rsidP="000A2850">
      <w:pPr>
        <w:pStyle w:val="ListParagraph"/>
        <w:numPr>
          <w:ilvl w:val="0"/>
          <w:numId w:val="16"/>
        </w:numPr>
        <w:rPr>
          <w:rFonts w:ascii="Arial" w:hAnsi="Arial" w:cs="Arial"/>
        </w:rPr>
      </w:pPr>
      <w:r w:rsidRPr="005849FC">
        <w:rPr>
          <w:rFonts w:ascii="Arial" w:hAnsi="Arial" w:cs="Arial"/>
        </w:rPr>
        <w:t xml:space="preserve">Billed Number Screening Service </w:t>
      </w:r>
    </w:p>
    <w:p w14:paraId="7763B4BB" w14:textId="77777777" w:rsidR="005849FC" w:rsidRDefault="00674AAB" w:rsidP="000A2850">
      <w:pPr>
        <w:pStyle w:val="ListParagraph"/>
        <w:numPr>
          <w:ilvl w:val="1"/>
          <w:numId w:val="16"/>
        </w:numPr>
        <w:rPr>
          <w:rFonts w:ascii="Arial" w:hAnsi="Arial" w:cs="Arial"/>
        </w:rPr>
      </w:pPr>
      <w:r w:rsidRPr="005849FC">
        <w:rPr>
          <w:rFonts w:ascii="Arial" w:hAnsi="Arial" w:cs="Arial"/>
        </w:rPr>
        <w:t>Billed Number Screening Service places the customer’s number in an industry database to prevent the billing of collect calls, third number calls or both to a customer’s telephone number.</w:t>
      </w:r>
    </w:p>
    <w:p w14:paraId="270B3B60" w14:textId="710F6A08" w:rsidR="00674AAB" w:rsidRPr="005849FC" w:rsidRDefault="00674AAB" w:rsidP="000A2850">
      <w:pPr>
        <w:pStyle w:val="ListParagraph"/>
        <w:numPr>
          <w:ilvl w:val="1"/>
          <w:numId w:val="16"/>
        </w:numPr>
        <w:rPr>
          <w:rFonts w:ascii="Arial" w:hAnsi="Arial" w:cs="Arial"/>
        </w:rPr>
      </w:pPr>
      <w:r w:rsidRPr="005849FC">
        <w:rPr>
          <w:rFonts w:ascii="Arial" w:hAnsi="Arial" w:cs="Arial"/>
        </w:rPr>
        <w:t>The Company makes no guarantee and assumes no liability for the accuracy of Billed Number Screening Service. The customer agrees fully and completely to indemnify and save harmless the Company from any and every claim, loss, damage, suit, or liability out of the furnishing or failure to furnish Billed Number Screening Service.</w:t>
      </w:r>
    </w:p>
    <w:p w14:paraId="74F195E8" w14:textId="77777777" w:rsidR="00674AAB" w:rsidRPr="00AF5080" w:rsidRDefault="00674AAB" w:rsidP="00674AAB">
      <w:pPr>
        <w:rPr>
          <w:rFonts w:ascii="Arial" w:hAnsi="Arial" w:cs="Arial"/>
        </w:rPr>
      </w:pPr>
    </w:p>
    <w:p w14:paraId="7310E2C9" w14:textId="77777777" w:rsidR="00674AAB" w:rsidRPr="00AF5080" w:rsidRDefault="00674AAB" w:rsidP="00674AAB">
      <w:pPr>
        <w:rPr>
          <w:rFonts w:ascii="Arial" w:hAnsi="Arial" w:cs="Arial"/>
        </w:rPr>
      </w:pPr>
    </w:p>
    <w:p w14:paraId="22DA2085" w14:textId="0657E2AA" w:rsidR="00AF5080" w:rsidRPr="00AF5080" w:rsidRDefault="00AF5080" w:rsidP="00AF5080">
      <w:pPr>
        <w:rPr>
          <w:rFonts w:ascii="Arial" w:hAnsi="Arial" w:cs="Arial"/>
          <w:b/>
          <w:bCs/>
          <w:sz w:val="24"/>
          <w:szCs w:val="24"/>
        </w:rPr>
      </w:pPr>
      <w:r w:rsidRPr="00AF5080">
        <w:rPr>
          <w:rFonts w:ascii="Arial" w:hAnsi="Arial" w:cs="Arial"/>
          <w:b/>
          <w:bCs/>
          <w:sz w:val="24"/>
          <w:szCs w:val="24"/>
        </w:rPr>
        <w:t xml:space="preserve">2.5  </w:t>
      </w:r>
      <w:r w:rsidRPr="00AF5080">
        <w:rPr>
          <w:rFonts w:ascii="Arial" w:hAnsi="Arial" w:cs="Arial"/>
          <w:b/>
          <w:bCs/>
          <w:sz w:val="24"/>
          <w:szCs w:val="24"/>
        </w:rPr>
        <w:tab/>
        <w:t>MISCELLANEOUS SERVICES</w:t>
      </w:r>
    </w:p>
    <w:p w14:paraId="251E5D38" w14:textId="77777777" w:rsidR="00AF5080" w:rsidRPr="00AF5080" w:rsidRDefault="00AF5080" w:rsidP="00AF5080">
      <w:pPr>
        <w:rPr>
          <w:rFonts w:ascii="Arial" w:hAnsi="Arial" w:cs="Arial"/>
          <w:sz w:val="24"/>
          <w:szCs w:val="24"/>
        </w:rPr>
      </w:pPr>
    </w:p>
    <w:p w14:paraId="0BE323C2" w14:textId="77777777" w:rsidR="0062535D" w:rsidRPr="00963490" w:rsidRDefault="00AF5080" w:rsidP="00AF5080">
      <w:pPr>
        <w:pStyle w:val="ListParagraph"/>
        <w:numPr>
          <w:ilvl w:val="0"/>
          <w:numId w:val="19"/>
        </w:numPr>
        <w:rPr>
          <w:rFonts w:ascii="Arial" w:hAnsi="Arial" w:cs="Arial"/>
          <w:u w:val="single"/>
        </w:rPr>
      </w:pPr>
      <w:r w:rsidRPr="00963490">
        <w:rPr>
          <w:rFonts w:ascii="Arial" w:hAnsi="Arial" w:cs="Arial"/>
          <w:u w:val="single"/>
        </w:rPr>
        <w:t xml:space="preserve">Foreign Exchange Service </w:t>
      </w:r>
    </w:p>
    <w:p w14:paraId="5DAB6A5D" w14:textId="77777777" w:rsidR="0062535D" w:rsidRPr="00071D29" w:rsidRDefault="00AF5080" w:rsidP="00AF5080">
      <w:pPr>
        <w:pStyle w:val="ListParagraph"/>
        <w:numPr>
          <w:ilvl w:val="1"/>
          <w:numId w:val="19"/>
        </w:numPr>
        <w:rPr>
          <w:rFonts w:ascii="Arial" w:hAnsi="Arial" w:cs="Arial"/>
        </w:rPr>
      </w:pPr>
      <w:r w:rsidRPr="00071D29">
        <w:rPr>
          <w:rFonts w:ascii="Arial" w:hAnsi="Arial" w:cs="Arial"/>
        </w:rPr>
        <w:t>Foreign Exchange Service (FX) is a local service that provides dial tone to and from a telephone exchange other than the subscriber’s local exchange. In essence, the telephone subscriber is provided dial tone from another exchange whereby calls are transmitted over a special circuit between the two exchanges.</w:t>
      </w:r>
    </w:p>
    <w:p w14:paraId="099095EC" w14:textId="77777777" w:rsidR="0062535D" w:rsidRPr="00071D29" w:rsidRDefault="00AF5080" w:rsidP="00AF5080">
      <w:pPr>
        <w:pStyle w:val="ListParagraph"/>
        <w:numPr>
          <w:ilvl w:val="1"/>
          <w:numId w:val="19"/>
        </w:numPr>
        <w:rPr>
          <w:rFonts w:ascii="Arial" w:hAnsi="Arial" w:cs="Arial"/>
        </w:rPr>
      </w:pPr>
      <w:r w:rsidRPr="00071D29">
        <w:rPr>
          <w:rFonts w:ascii="Arial" w:hAnsi="Arial" w:cs="Arial"/>
        </w:rPr>
        <w:t>Foreign Exchange Service will be limited to business and residence individual Local Service, or PBX trunks, when facilities for its provision are available.</w:t>
      </w:r>
    </w:p>
    <w:p w14:paraId="0B145638" w14:textId="77777777" w:rsidR="0062535D" w:rsidRPr="00071D29" w:rsidRDefault="00AF5080" w:rsidP="00AF5080">
      <w:pPr>
        <w:pStyle w:val="ListParagraph"/>
        <w:numPr>
          <w:ilvl w:val="1"/>
          <w:numId w:val="19"/>
        </w:numPr>
        <w:rPr>
          <w:rFonts w:ascii="Arial" w:hAnsi="Arial" w:cs="Arial"/>
        </w:rPr>
      </w:pPr>
      <w:r w:rsidRPr="00071D29">
        <w:rPr>
          <w:rFonts w:ascii="Arial" w:hAnsi="Arial" w:cs="Arial"/>
        </w:rPr>
        <w:t>One directory listing will be provided, without added charge in the alphabetical directory covering the serving exchange for each business or residence service.  In addition, each business customer will be entitled to a regular listing in the classified directory covering the serving exchange without additional charge.  Additional listing in the alphabetical and/or classified directories covering the local or other exchanges may be provided at the rates effective in those exchanges.</w:t>
      </w:r>
    </w:p>
    <w:p w14:paraId="711B9DA8" w14:textId="77777777" w:rsidR="0062535D" w:rsidRPr="00071D29" w:rsidRDefault="00AF5080" w:rsidP="00AF5080">
      <w:pPr>
        <w:pStyle w:val="ListParagraph"/>
        <w:numPr>
          <w:ilvl w:val="1"/>
          <w:numId w:val="19"/>
        </w:numPr>
        <w:rPr>
          <w:rFonts w:ascii="Arial" w:hAnsi="Arial" w:cs="Arial"/>
        </w:rPr>
      </w:pPr>
      <w:r w:rsidRPr="00071D29">
        <w:rPr>
          <w:rFonts w:ascii="Arial" w:hAnsi="Arial" w:cs="Arial"/>
        </w:rPr>
        <w:t xml:space="preserve">Customers to Foreign Exchange Service are required to subscribe to Local Service of the exchange from which service would normally be rendered.  </w:t>
      </w:r>
      <w:r w:rsidRPr="00071D29">
        <w:rPr>
          <w:rFonts w:ascii="Arial" w:hAnsi="Arial" w:cs="Arial"/>
        </w:rPr>
        <w:lastRenderedPageBreak/>
        <w:t>Any suspension or termination of the primary Local Exchange Service will require suspension or termination of the Foreign Exchange Service.</w:t>
      </w:r>
    </w:p>
    <w:p w14:paraId="52974BBD" w14:textId="483EFC98" w:rsidR="0062535D" w:rsidRPr="00071D29" w:rsidRDefault="00AF5080" w:rsidP="00AF5080">
      <w:pPr>
        <w:pStyle w:val="ListParagraph"/>
        <w:numPr>
          <w:ilvl w:val="1"/>
          <w:numId w:val="19"/>
        </w:numPr>
        <w:rPr>
          <w:rFonts w:ascii="Arial" w:hAnsi="Arial" w:cs="Arial"/>
        </w:rPr>
      </w:pPr>
      <w:r w:rsidRPr="00071D29">
        <w:rPr>
          <w:rFonts w:ascii="Arial" w:hAnsi="Arial" w:cs="Arial"/>
        </w:rPr>
        <w:t>Calls beyond the local calling area of the serving exchange will not be permitted.</w:t>
      </w:r>
    </w:p>
    <w:p w14:paraId="336D1E4C" w14:textId="77777777" w:rsidR="0062535D" w:rsidRPr="00071D29" w:rsidRDefault="0062535D" w:rsidP="0062535D">
      <w:pPr>
        <w:pStyle w:val="ListParagraph"/>
        <w:ind w:left="1440"/>
        <w:rPr>
          <w:rFonts w:ascii="Arial" w:hAnsi="Arial" w:cs="Arial"/>
        </w:rPr>
      </w:pPr>
    </w:p>
    <w:p w14:paraId="6DEEF4F5" w14:textId="77777777" w:rsidR="0062535D" w:rsidRPr="00963490" w:rsidRDefault="00AF5080" w:rsidP="00AF5080">
      <w:pPr>
        <w:pStyle w:val="ListParagraph"/>
        <w:numPr>
          <w:ilvl w:val="0"/>
          <w:numId w:val="19"/>
        </w:numPr>
        <w:rPr>
          <w:rFonts w:ascii="Arial" w:hAnsi="Arial" w:cs="Arial"/>
          <w:u w:val="single"/>
        </w:rPr>
      </w:pPr>
      <w:r w:rsidRPr="00963490">
        <w:rPr>
          <w:rFonts w:ascii="Arial" w:hAnsi="Arial" w:cs="Arial"/>
          <w:u w:val="single"/>
        </w:rPr>
        <w:t>Off Premise Extensions</w:t>
      </w:r>
    </w:p>
    <w:p w14:paraId="3933E70C" w14:textId="77777777" w:rsidR="0062535D" w:rsidRPr="00071D29" w:rsidRDefault="00AF5080" w:rsidP="00AF5080">
      <w:pPr>
        <w:pStyle w:val="ListParagraph"/>
        <w:numPr>
          <w:ilvl w:val="1"/>
          <w:numId w:val="19"/>
        </w:numPr>
        <w:rPr>
          <w:rFonts w:ascii="Arial" w:hAnsi="Arial" w:cs="Arial"/>
        </w:rPr>
      </w:pPr>
      <w:r w:rsidRPr="00071D29">
        <w:rPr>
          <w:rFonts w:ascii="Arial" w:hAnsi="Arial" w:cs="Arial"/>
        </w:rPr>
        <w:t>Service includes capability for extending standard Access Line service between premises.</w:t>
      </w:r>
    </w:p>
    <w:p w14:paraId="366F9DF5" w14:textId="77777777" w:rsidR="0062535D" w:rsidRPr="00071D29" w:rsidRDefault="00AF5080" w:rsidP="00AF5080">
      <w:pPr>
        <w:pStyle w:val="ListParagraph"/>
        <w:numPr>
          <w:ilvl w:val="1"/>
          <w:numId w:val="19"/>
        </w:numPr>
        <w:rPr>
          <w:rFonts w:ascii="Arial" w:hAnsi="Arial" w:cs="Arial"/>
        </w:rPr>
      </w:pPr>
      <w:r w:rsidRPr="00071D29">
        <w:rPr>
          <w:rFonts w:ascii="Arial" w:hAnsi="Arial" w:cs="Arial"/>
        </w:rPr>
        <w:t>Connections made between buildings on same Premises, may be made using customer owned wiring in accordance with connection standards as detailed in Part 1 of these terms and conditions and within the operational limits of the Company’s network.</w:t>
      </w:r>
    </w:p>
    <w:p w14:paraId="11320D90" w14:textId="77777777" w:rsidR="0062535D" w:rsidRPr="00071D29" w:rsidRDefault="00AF5080" w:rsidP="00AF5080">
      <w:pPr>
        <w:pStyle w:val="ListParagraph"/>
        <w:numPr>
          <w:ilvl w:val="1"/>
          <w:numId w:val="19"/>
        </w:numPr>
        <w:rPr>
          <w:rFonts w:ascii="Arial" w:hAnsi="Arial" w:cs="Arial"/>
        </w:rPr>
      </w:pPr>
      <w:r w:rsidRPr="00071D29">
        <w:rPr>
          <w:rFonts w:ascii="Arial" w:hAnsi="Arial" w:cs="Arial"/>
        </w:rPr>
        <w:t>Where offered, Connections between separate premises will be made by installing separate Basic Telephone Services at each location and arranging them to work as a single service.</w:t>
      </w:r>
    </w:p>
    <w:p w14:paraId="24457570" w14:textId="17B6FD17" w:rsidR="0062535D" w:rsidRPr="00071D29" w:rsidRDefault="00AF5080" w:rsidP="00AF5080">
      <w:pPr>
        <w:pStyle w:val="ListParagraph"/>
        <w:numPr>
          <w:ilvl w:val="1"/>
          <w:numId w:val="19"/>
        </w:numPr>
        <w:rPr>
          <w:rFonts w:ascii="Arial" w:hAnsi="Arial" w:cs="Arial"/>
        </w:rPr>
      </w:pPr>
      <w:r w:rsidRPr="00071D29">
        <w:rPr>
          <w:rFonts w:ascii="Arial" w:hAnsi="Arial" w:cs="Arial"/>
        </w:rPr>
        <w:t>The Company may require a written customer acknowledgement regarding the information it is able to deliver related to any 911 calls location information.</w:t>
      </w:r>
    </w:p>
    <w:p w14:paraId="6218260F" w14:textId="77777777" w:rsidR="0062535D" w:rsidRPr="00071D29" w:rsidRDefault="0062535D" w:rsidP="0062535D">
      <w:pPr>
        <w:pStyle w:val="ListParagraph"/>
        <w:ind w:left="1440"/>
        <w:rPr>
          <w:rFonts w:ascii="Arial" w:hAnsi="Arial" w:cs="Arial"/>
        </w:rPr>
      </w:pPr>
    </w:p>
    <w:p w14:paraId="17896F91" w14:textId="77777777" w:rsidR="0062535D" w:rsidRPr="00071D29" w:rsidRDefault="00AF5080" w:rsidP="00AF5080">
      <w:pPr>
        <w:pStyle w:val="ListParagraph"/>
        <w:numPr>
          <w:ilvl w:val="0"/>
          <w:numId w:val="19"/>
        </w:numPr>
        <w:rPr>
          <w:rFonts w:ascii="Arial" w:hAnsi="Arial" w:cs="Arial"/>
        </w:rPr>
      </w:pPr>
      <w:r w:rsidRPr="00963490">
        <w:rPr>
          <w:rFonts w:ascii="Arial" w:hAnsi="Arial" w:cs="Arial"/>
          <w:u w:val="single"/>
        </w:rPr>
        <w:t>Emergency Number Service</w:t>
      </w:r>
      <w:r w:rsidRPr="00071D29">
        <w:rPr>
          <w:rFonts w:ascii="Arial" w:hAnsi="Arial" w:cs="Arial"/>
        </w:rPr>
        <w:t xml:space="preserve"> (911, E911 and NG911)</w:t>
      </w:r>
    </w:p>
    <w:p w14:paraId="0F729A4B" w14:textId="77777777" w:rsidR="0062535D" w:rsidRPr="00071D29" w:rsidRDefault="00AF5080" w:rsidP="00AF5080">
      <w:pPr>
        <w:pStyle w:val="ListParagraph"/>
        <w:numPr>
          <w:ilvl w:val="1"/>
          <w:numId w:val="19"/>
        </w:numPr>
        <w:rPr>
          <w:rFonts w:ascii="Arial" w:hAnsi="Arial" w:cs="Arial"/>
        </w:rPr>
      </w:pPr>
      <w:r w:rsidRPr="00071D29">
        <w:rPr>
          <w:rFonts w:ascii="Arial" w:hAnsi="Arial" w:cs="Arial"/>
        </w:rPr>
        <w:t>The Company provides basic, enhanced, and next generation 9-1-1 Services in accordance with applicable state and federal law and regulations. The Company also collects a 9-1-1 surcharge from local service subscribers in an amount and as required under state law and regulations.</w:t>
      </w:r>
    </w:p>
    <w:p w14:paraId="7EE6172B" w14:textId="5C13C208" w:rsidR="0062535D" w:rsidRPr="00071D29" w:rsidRDefault="00AF5080" w:rsidP="00AF5080">
      <w:pPr>
        <w:pStyle w:val="ListParagraph"/>
        <w:numPr>
          <w:ilvl w:val="1"/>
          <w:numId w:val="19"/>
        </w:numPr>
        <w:rPr>
          <w:rFonts w:ascii="Arial" w:hAnsi="Arial" w:cs="Arial"/>
        </w:rPr>
      </w:pPr>
      <w:r w:rsidRPr="00071D29">
        <w:rPr>
          <w:rFonts w:ascii="Arial" w:hAnsi="Arial" w:cs="Arial"/>
        </w:rPr>
        <w:t>The Federal Communications Commission (“FCC”) requires that the Company inform subscribers about certain differences between IP-enabled 9-1-1 emergency calling services and traditional wireline or wireless 9-1-1 emergency calling services. The FCC also requires the Company to obtain and keep a record on file showing that subscribers to IP Services have been provided notice of and understand the differences and limitations on NG911 Service. Prior to installing or connecting any IP Services, the Company will provide the customer with an IP Technology 911 Disclosure for the customer’s review and signature. If a customer does not sign and return the disclosure promptly, the Company may be required by FCC rules to suspend service until a reply is received.</w:t>
      </w:r>
    </w:p>
    <w:p w14:paraId="7D079F05" w14:textId="77777777" w:rsidR="0062535D" w:rsidRPr="00071D29" w:rsidRDefault="0062535D" w:rsidP="0062535D">
      <w:pPr>
        <w:pStyle w:val="ListParagraph"/>
        <w:ind w:left="1440"/>
        <w:rPr>
          <w:rFonts w:ascii="Arial" w:hAnsi="Arial" w:cs="Arial"/>
        </w:rPr>
      </w:pPr>
    </w:p>
    <w:p w14:paraId="7FB64040" w14:textId="2CD3FDC2" w:rsidR="00AF5080" w:rsidRPr="00963490" w:rsidRDefault="00AF5080" w:rsidP="0062535D">
      <w:pPr>
        <w:pStyle w:val="ListParagraph"/>
        <w:numPr>
          <w:ilvl w:val="0"/>
          <w:numId w:val="19"/>
        </w:numPr>
        <w:rPr>
          <w:rFonts w:ascii="Arial" w:hAnsi="Arial" w:cs="Arial"/>
          <w:u w:val="single"/>
        </w:rPr>
      </w:pPr>
      <w:r w:rsidRPr="00963490">
        <w:rPr>
          <w:rFonts w:ascii="Arial" w:hAnsi="Arial" w:cs="Arial"/>
          <w:u w:val="single"/>
        </w:rPr>
        <w:t>Other Service Offerings</w:t>
      </w:r>
    </w:p>
    <w:p w14:paraId="0DCBDC8D" w14:textId="77777777" w:rsidR="00AF5080" w:rsidRPr="00071D29" w:rsidRDefault="00AF5080" w:rsidP="0062535D">
      <w:pPr>
        <w:ind w:left="1080"/>
        <w:rPr>
          <w:rFonts w:ascii="Arial" w:hAnsi="Arial" w:cs="Arial"/>
        </w:rPr>
      </w:pPr>
      <w:r w:rsidRPr="00071D29">
        <w:rPr>
          <w:rFonts w:ascii="Arial" w:hAnsi="Arial" w:cs="Arial"/>
        </w:rPr>
        <w:t>The FCC requires the Company to provide N11 services for 3-digit dialing access to information services.  The current list is provided below.</w:t>
      </w:r>
    </w:p>
    <w:p w14:paraId="4A6EE3F5" w14:textId="77777777" w:rsidR="0062535D" w:rsidRPr="00071D29" w:rsidRDefault="00AF5080" w:rsidP="0062535D">
      <w:pPr>
        <w:ind w:left="2160" w:hanging="720"/>
        <w:rPr>
          <w:rFonts w:ascii="Arial" w:hAnsi="Arial" w:cs="Arial"/>
        </w:rPr>
      </w:pPr>
      <w:r w:rsidRPr="00071D29">
        <w:rPr>
          <w:rFonts w:ascii="Arial" w:hAnsi="Arial" w:cs="Arial"/>
        </w:rPr>
        <w:t xml:space="preserve">211     Health and Human Services – Community Information and Referral Services </w:t>
      </w:r>
    </w:p>
    <w:p w14:paraId="17F91F79" w14:textId="0FFBD033" w:rsidR="0062535D" w:rsidRPr="00071D29" w:rsidRDefault="00AF5080" w:rsidP="0062535D">
      <w:pPr>
        <w:ind w:left="2160" w:hanging="720"/>
        <w:rPr>
          <w:rFonts w:ascii="Arial" w:hAnsi="Arial" w:cs="Arial"/>
        </w:rPr>
      </w:pPr>
      <w:r w:rsidRPr="00071D29">
        <w:rPr>
          <w:rFonts w:ascii="Arial" w:hAnsi="Arial" w:cs="Arial"/>
        </w:rPr>
        <w:t>311     Non-Emergency Police and Other Governmental Services</w:t>
      </w:r>
    </w:p>
    <w:p w14:paraId="0B50DD26" w14:textId="77777777" w:rsidR="0062535D" w:rsidRPr="00071D29" w:rsidRDefault="00AF5080" w:rsidP="0062535D">
      <w:pPr>
        <w:ind w:left="720" w:firstLine="720"/>
        <w:rPr>
          <w:rFonts w:ascii="Arial" w:hAnsi="Arial" w:cs="Arial"/>
        </w:rPr>
      </w:pPr>
      <w:r w:rsidRPr="00071D29">
        <w:rPr>
          <w:rFonts w:ascii="Arial" w:hAnsi="Arial" w:cs="Arial"/>
        </w:rPr>
        <w:t>411     Local Directory Assistance</w:t>
      </w:r>
    </w:p>
    <w:p w14:paraId="398EC034" w14:textId="77777777" w:rsidR="0062535D" w:rsidRPr="00071D29" w:rsidRDefault="00AF5080" w:rsidP="0062535D">
      <w:pPr>
        <w:ind w:left="720" w:firstLine="720"/>
        <w:rPr>
          <w:rFonts w:ascii="Arial" w:hAnsi="Arial" w:cs="Arial"/>
        </w:rPr>
      </w:pPr>
      <w:r w:rsidRPr="00071D29">
        <w:rPr>
          <w:rFonts w:ascii="Arial" w:hAnsi="Arial" w:cs="Arial"/>
        </w:rPr>
        <w:t xml:space="preserve">511     Traffic and Transportation Information </w:t>
      </w:r>
    </w:p>
    <w:p w14:paraId="6D59E553" w14:textId="77777777" w:rsidR="0062535D" w:rsidRPr="00071D29" w:rsidRDefault="00AF5080" w:rsidP="0062535D">
      <w:pPr>
        <w:ind w:left="720" w:firstLine="720"/>
        <w:rPr>
          <w:rFonts w:ascii="Arial" w:hAnsi="Arial" w:cs="Arial"/>
        </w:rPr>
      </w:pPr>
      <w:r w:rsidRPr="00071D29">
        <w:rPr>
          <w:rFonts w:ascii="Arial" w:hAnsi="Arial" w:cs="Arial"/>
        </w:rPr>
        <w:t xml:space="preserve">611     Repair Service </w:t>
      </w:r>
    </w:p>
    <w:p w14:paraId="085671D3" w14:textId="77777777" w:rsidR="0062535D" w:rsidRPr="00071D29" w:rsidRDefault="00AF5080" w:rsidP="0062535D">
      <w:pPr>
        <w:ind w:left="720" w:firstLine="720"/>
        <w:rPr>
          <w:rFonts w:ascii="Arial" w:hAnsi="Arial" w:cs="Arial"/>
        </w:rPr>
      </w:pPr>
      <w:r w:rsidRPr="00071D29">
        <w:rPr>
          <w:rFonts w:ascii="Arial" w:hAnsi="Arial" w:cs="Arial"/>
        </w:rPr>
        <w:t>711     Telecommunications Relay Service (TRS)</w:t>
      </w:r>
    </w:p>
    <w:p w14:paraId="1EA939D0" w14:textId="77777777" w:rsidR="0062535D" w:rsidRPr="00071D29" w:rsidRDefault="00AF5080" w:rsidP="0062535D">
      <w:pPr>
        <w:ind w:left="720" w:firstLine="720"/>
        <w:rPr>
          <w:rFonts w:ascii="Arial" w:hAnsi="Arial" w:cs="Arial"/>
        </w:rPr>
      </w:pPr>
      <w:r w:rsidRPr="00071D29">
        <w:rPr>
          <w:rFonts w:ascii="Arial" w:hAnsi="Arial" w:cs="Arial"/>
        </w:rPr>
        <w:t>811     One Call – Buried Utility Services Locating</w:t>
      </w:r>
    </w:p>
    <w:p w14:paraId="7076C820" w14:textId="134820D3" w:rsidR="0062535D" w:rsidRPr="00071D29" w:rsidRDefault="00AF5080" w:rsidP="0062535D">
      <w:pPr>
        <w:ind w:left="720" w:firstLine="720"/>
        <w:rPr>
          <w:rFonts w:ascii="Arial" w:hAnsi="Arial" w:cs="Arial"/>
        </w:rPr>
      </w:pPr>
      <w:r w:rsidRPr="00071D29">
        <w:rPr>
          <w:rFonts w:ascii="Arial" w:hAnsi="Arial" w:cs="Arial"/>
        </w:rPr>
        <w:t>911     Emergency</w:t>
      </w:r>
    </w:p>
    <w:p w14:paraId="511FF80C" w14:textId="6099C0CA" w:rsidR="0062535D" w:rsidRDefault="0062535D" w:rsidP="0062535D">
      <w:pPr>
        <w:ind w:left="720" w:firstLine="720"/>
        <w:rPr>
          <w:rFonts w:ascii="Arial" w:hAnsi="Arial" w:cs="Arial"/>
        </w:rPr>
      </w:pPr>
    </w:p>
    <w:p w14:paraId="0585EE10" w14:textId="7E0A85C5" w:rsidR="008C7FEC" w:rsidRDefault="008C7FEC" w:rsidP="0062535D">
      <w:pPr>
        <w:ind w:left="720" w:firstLine="720"/>
        <w:rPr>
          <w:rFonts w:ascii="Arial" w:hAnsi="Arial" w:cs="Arial"/>
        </w:rPr>
      </w:pPr>
    </w:p>
    <w:p w14:paraId="74BACBFA" w14:textId="77777777" w:rsidR="008C7FEC" w:rsidRPr="00071D29" w:rsidRDefault="008C7FEC" w:rsidP="0062535D">
      <w:pPr>
        <w:ind w:left="720" w:firstLine="720"/>
        <w:rPr>
          <w:rFonts w:ascii="Arial" w:hAnsi="Arial" w:cs="Arial"/>
        </w:rPr>
      </w:pPr>
    </w:p>
    <w:p w14:paraId="7B92C758" w14:textId="77777777" w:rsidR="0062535D" w:rsidRPr="00963490" w:rsidRDefault="00AF5080" w:rsidP="00AF5080">
      <w:pPr>
        <w:pStyle w:val="ListParagraph"/>
        <w:numPr>
          <w:ilvl w:val="0"/>
          <w:numId w:val="19"/>
        </w:numPr>
        <w:rPr>
          <w:rFonts w:ascii="Arial" w:hAnsi="Arial" w:cs="Arial"/>
          <w:u w:val="single"/>
        </w:rPr>
      </w:pPr>
      <w:r w:rsidRPr="00963490">
        <w:rPr>
          <w:rFonts w:ascii="Arial" w:hAnsi="Arial" w:cs="Arial"/>
          <w:u w:val="single"/>
        </w:rPr>
        <w:lastRenderedPageBreak/>
        <w:t xml:space="preserve">Lifeline Assistance </w:t>
      </w:r>
    </w:p>
    <w:p w14:paraId="13E8F5E4" w14:textId="77777777" w:rsidR="0062535D" w:rsidRPr="00071D29" w:rsidRDefault="00AF5080" w:rsidP="00AF5080">
      <w:pPr>
        <w:pStyle w:val="ListParagraph"/>
        <w:numPr>
          <w:ilvl w:val="1"/>
          <w:numId w:val="19"/>
        </w:numPr>
        <w:rPr>
          <w:rFonts w:ascii="Arial" w:hAnsi="Arial" w:cs="Arial"/>
        </w:rPr>
      </w:pPr>
      <w:r w:rsidRPr="00071D29">
        <w:rPr>
          <w:rFonts w:ascii="Arial" w:hAnsi="Arial" w:cs="Arial"/>
        </w:rPr>
        <w:t>The Lifeline Assistance (Lifeline) program, established by the Federal Communications Commission under 47CFR54, is a means of maintaining and preserving universal service by providing a reduction in the recurring price of basic local residential exchange access service, or  fixed or  mobile broadband service that meets minimum service standards to qualifying low-income residential subscribers.</w:t>
      </w:r>
    </w:p>
    <w:p w14:paraId="79B374DC" w14:textId="77777777" w:rsidR="0062535D" w:rsidRPr="00071D29" w:rsidRDefault="00AF5080" w:rsidP="00AF5080">
      <w:pPr>
        <w:pStyle w:val="ListParagraph"/>
        <w:numPr>
          <w:ilvl w:val="1"/>
          <w:numId w:val="19"/>
        </w:numPr>
        <w:rPr>
          <w:rFonts w:ascii="Arial" w:hAnsi="Arial" w:cs="Arial"/>
        </w:rPr>
      </w:pPr>
      <w:r w:rsidRPr="00071D29">
        <w:rPr>
          <w:rFonts w:ascii="Arial" w:hAnsi="Arial" w:cs="Arial"/>
        </w:rPr>
        <w:t>Lifeline is a federally funded reduction of the Federal End User Common Line Charge and a reduction of local service charges. The Federal Lifeline Credit shall be applied first to reduce the Federal End User Common Line Charge, with any remaining federal credit to be applied to reduce rates for residential service or fixed or mobile fixed broadband service that meets minimum service standards.  The state TAP credit shall be applied to further reduce the rates charged for residential services.</w:t>
      </w:r>
    </w:p>
    <w:p w14:paraId="239CDFCA" w14:textId="77777777" w:rsidR="0062535D" w:rsidRPr="00071D29" w:rsidRDefault="00AF5080" w:rsidP="00AF5080">
      <w:pPr>
        <w:pStyle w:val="ListParagraph"/>
        <w:numPr>
          <w:ilvl w:val="1"/>
          <w:numId w:val="19"/>
        </w:numPr>
        <w:rPr>
          <w:rFonts w:ascii="Arial" w:hAnsi="Arial" w:cs="Arial"/>
        </w:rPr>
      </w:pPr>
      <w:r w:rsidRPr="00071D29">
        <w:rPr>
          <w:rFonts w:ascii="Arial" w:hAnsi="Arial" w:cs="Arial"/>
        </w:rPr>
        <w:t>Federal Universal Service Charge (FUSC) will not be billed to Lifeline customers.</w:t>
      </w:r>
    </w:p>
    <w:p w14:paraId="1ADF64EF" w14:textId="77777777" w:rsidR="0062535D" w:rsidRPr="00071D29" w:rsidRDefault="00AF5080" w:rsidP="00AF5080">
      <w:pPr>
        <w:pStyle w:val="ListParagraph"/>
        <w:numPr>
          <w:ilvl w:val="1"/>
          <w:numId w:val="19"/>
        </w:numPr>
        <w:rPr>
          <w:rFonts w:ascii="Arial" w:hAnsi="Arial" w:cs="Arial"/>
        </w:rPr>
      </w:pPr>
      <w:r w:rsidRPr="00071D29">
        <w:rPr>
          <w:rFonts w:ascii="Arial" w:hAnsi="Arial" w:cs="Arial"/>
        </w:rPr>
        <w:t>Local service for Lifeline subscribers may not be disconnected for non-payment of toll charges.</w:t>
      </w:r>
    </w:p>
    <w:p w14:paraId="1FE5F397" w14:textId="77777777" w:rsidR="0062535D" w:rsidRPr="00071D29" w:rsidRDefault="00AF5080" w:rsidP="00AF5080">
      <w:pPr>
        <w:pStyle w:val="ListParagraph"/>
        <w:numPr>
          <w:ilvl w:val="2"/>
          <w:numId w:val="19"/>
        </w:numPr>
        <w:rPr>
          <w:rFonts w:ascii="Arial" w:hAnsi="Arial" w:cs="Arial"/>
        </w:rPr>
      </w:pPr>
      <w:r w:rsidRPr="00071D29">
        <w:rPr>
          <w:rFonts w:ascii="Arial" w:hAnsi="Arial" w:cs="Arial"/>
        </w:rPr>
        <w:t>Toll Restriction Service will be provided to Lifeline subscribers at no charge.</w:t>
      </w:r>
    </w:p>
    <w:p w14:paraId="20BAAFB4" w14:textId="77777777" w:rsidR="0062535D" w:rsidRPr="00071D29" w:rsidRDefault="00AF5080" w:rsidP="00AF5080">
      <w:pPr>
        <w:pStyle w:val="ListParagraph"/>
        <w:numPr>
          <w:ilvl w:val="2"/>
          <w:numId w:val="19"/>
        </w:numPr>
        <w:rPr>
          <w:rFonts w:ascii="Arial" w:hAnsi="Arial" w:cs="Arial"/>
        </w:rPr>
      </w:pPr>
      <w:r w:rsidRPr="00071D29">
        <w:rPr>
          <w:rFonts w:ascii="Arial" w:hAnsi="Arial" w:cs="Arial"/>
        </w:rPr>
        <w:t>Lifeline subscribers are not required to accept Toll Restriction Service as a condition to avoid disconnection of local service for non-payment of toll.</w:t>
      </w:r>
    </w:p>
    <w:p w14:paraId="13230399" w14:textId="77777777" w:rsidR="0062535D" w:rsidRPr="00071D29" w:rsidRDefault="00AF5080" w:rsidP="00AF5080">
      <w:pPr>
        <w:pStyle w:val="ListParagraph"/>
        <w:numPr>
          <w:ilvl w:val="2"/>
          <w:numId w:val="19"/>
        </w:numPr>
        <w:rPr>
          <w:rFonts w:ascii="Arial" w:hAnsi="Arial" w:cs="Arial"/>
        </w:rPr>
      </w:pPr>
      <w:r w:rsidRPr="00071D29">
        <w:rPr>
          <w:rFonts w:ascii="Arial" w:hAnsi="Arial" w:cs="Arial"/>
        </w:rPr>
        <w:t>Lifeline subscribers are not required to pay a service deposit in order to initiate service if the subscriber voluntarily elects to receive Toll Restriction Service.</w:t>
      </w:r>
    </w:p>
    <w:p w14:paraId="6D39A6F8" w14:textId="77777777" w:rsidR="0062535D" w:rsidRPr="00071D29" w:rsidRDefault="00AF5080" w:rsidP="00AF5080">
      <w:pPr>
        <w:pStyle w:val="ListParagraph"/>
        <w:numPr>
          <w:ilvl w:val="2"/>
          <w:numId w:val="19"/>
        </w:numPr>
        <w:rPr>
          <w:rFonts w:ascii="Arial" w:hAnsi="Arial" w:cs="Arial"/>
        </w:rPr>
      </w:pPr>
      <w:r w:rsidRPr="00071D29">
        <w:rPr>
          <w:rFonts w:ascii="Arial" w:hAnsi="Arial" w:cs="Arial"/>
        </w:rPr>
        <w:t>Partial payments from Lifeline subscribers will be applied first to local service charges and then to toll charges.</w:t>
      </w:r>
    </w:p>
    <w:p w14:paraId="6E5C6A42" w14:textId="77777777" w:rsidR="0062535D" w:rsidRPr="00071D29" w:rsidRDefault="00AF5080" w:rsidP="00AF5080">
      <w:pPr>
        <w:pStyle w:val="ListParagraph"/>
        <w:numPr>
          <w:ilvl w:val="1"/>
          <w:numId w:val="19"/>
        </w:numPr>
        <w:rPr>
          <w:rFonts w:ascii="Arial" w:hAnsi="Arial" w:cs="Arial"/>
        </w:rPr>
      </w:pPr>
      <w:r w:rsidRPr="00963490">
        <w:rPr>
          <w:rFonts w:ascii="Arial" w:hAnsi="Arial" w:cs="Arial"/>
          <w:b/>
          <w:bCs/>
        </w:rPr>
        <w:t>Eligibility</w:t>
      </w:r>
      <w:r w:rsidRPr="00071D29">
        <w:rPr>
          <w:rFonts w:ascii="Arial" w:hAnsi="Arial" w:cs="Arial"/>
        </w:rPr>
        <w:t>.  Lifeline will be provided for one (1) telephone line per household or one subscription to fixed or mobile broadband service that meets minimum service standards, at the subscriber’s principal place of residence, to those individuals who meet the eligibility requirements.</w:t>
      </w:r>
    </w:p>
    <w:p w14:paraId="3464863D" w14:textId="7B650ACE" w:rsidR="00AF5080" w:rsidRPr="00071D29" w:rsidRDefault="00AF5080" w:rsidP="0062535D">
      <w:pPr>
        <w:pStyle w:val="ListParagraph"/>
        <w:numPr>
          <w:ilvl w:val="2"/>
          <w:numId w:val="19"/>
        </w:numPr>
        <w:rPr>
          <w:rFonts w:ascii="Arial" w:hAnsi="Arial" w:cs="Arial"/>
        </w:rPr>
      </w:pPr>
      <w:r w:rsidRPr="00071D29">
        <w:rPr>
          <w:rFonts w:ascii="Arial" w:hAnsi="Arial" w:cs="Arial"/>
        </w:rPr>
        <w:t>The applicant has income at or below 135 percent of the Federal Poverty Guidelines or participates in one of the following programs:</w:t>
      </w:r>
    </w:p>
    <w:p w14:paraId="0F7E9B38" w14:textId="19B39CEB" w:rsidR="00AF5080" w:rsidRPr="00071D29" w:rsidRDefault="00AF5080" w:rsidP="0062535D">
      <w:pPr>
        <w:pStyle w:val="ListParagraph"/>
        <w:numPr>
          <w:ilvl w:val="0"/>
          <w:numId w:val="21"/>
        </w:numPr>
        <w:rPr>
          <w:rFonts w:ascii="Arial" w:hAnsi="Arial" w:cs="Arial"/>
        </w:rPr>
      </w:pPr>
      <w:r w:rsidRPr="00071D29">
        <w:rPr>
          <w:rFonts w:ascii="Arial" w:hAnsi="Arial" w:cs="Arial"/>
        </w:rPr>
        <w:t>Medicaid</w:t>
      </w:r>
    </w:p>
    <w:p w14:paraId="07156AA5" w14:textId="333683AA" w:rsidR="00AF5080" w:rsidRPr="00071D29" w:rsidRDefault="00AF5080" w:rsidP="0062535D">
      <w:pPr>
        <w:pStyle w:val="ListParagraph"/>
        <w:numPr>
          <w:ilvl w:val="0"/>
          <w:numId w:val="21"/>
        </w:numPr>
        <w:rPr>
          <w:rFonts w:ascii="Arial" w:hAnsi="Arial" w:cs="Arial"/>
        </w:rPr>
      </w:pPr>
      <w:r w:rsidRPr="00071D29">
        <w:rPr>
          <w:rFonts w:ascii="Arial" w:hAnsi="Arial" w:cs="Arial"/>
        </w:rPr>
        <w:t xml:space="preserve">Supplemental Nutrition Assistance Program (SNAP) </w:t>
      </w:r>
    </w:p>
    <w:p w14:paraId="5BA8F15D" w14:textId="41432CD4" w:rsidR="00AF5080" w:rsidRPr="00071D29" w:rsidRDefault="00AF5080" w:rsidP="0062535D">
      <w:pPr>
        <w:pStyle w:val="ListParagraph"/>
        <w:numPr>
          <w:ilvl w:val="0"/>
          <w:numId w:val="21"/>
        </w:numPr>
        <w:rPr>
          <w:rFonts w:ascii="Arial" w:hAnsi="Arial" w:cs="Arial"/>
        </w:rPr>
      </w:pPr>
      <w:r w:rsidRPr="00071D29">
        <w:rPr>
          <w:rFonts w:ascii="Arial" w:hAnsi="Arial" w:cs="Arial"/>
        </w:rPr>
        <w:t>Veterans Pension or Survivor Benefit Program</w:t>
      </w:r>
    </w:p>
    <w:p w14:paraId="7B406A2D" w14:textId="72A4756A" w:rsidR="00AF5080" w:rsidRPr="00071D29" w:rsidRDefault="00AF5080" w:rsidP="0062535D">
      <w:pPr>
        <w:pStyle w:val="ListParagraph"/>
        <w:numPr>
          <w:ilvl w:val="0"/>
          <w:numId w:val="21"/>
        </w:numPr>
        <w:rPr>
          <w:rFonts w:ascii="Arial" w:hAnsi="Arial" w:cs="Arial"/>
        </w:rPr>
      </w:pPr>
      <w:r w:rsidRPr="00071D29">
        <w:rPr>
          <w:rFonts w:ascii="Arial" w:hAnsi="Arial" w:cs="Arial"/>
        </w:rPr>
        <w:t>Supplemental Security Income (SSI)</w:t>
      </w:r>
    </w:p>
    <w:p w14:paraId="0D65061A" w14:textId="77777777" w:rsidR="0062535D" w:rsidRPr="00071D29" w:rsidRDefault="00AF5080" w:rsidP="00AF5080">
      <w:pPr>
        <w:pStyle w:val="ListParagraph"/>
        <w:numPr>
          <w:ilvl w:val="0"/>
          <w:numId w:val="21"/>
        </w:numPr>
        <w:rPr>
          <w:rFonts w:ascii="Arial" w:hAnsi="Arial" w:cs="Arial"/>
        </w:rPr>
      </w:pPr>
      <w:r w:rsidRPr="00071D29">
        <w:rPr>
          <w:rFonts w:ascii="Arial" w:hAnsi="Arial" w:cs="Arial"/>
        </w:rPr>
        <w:t>Federal Public Housing Assistance (FPHA)</w:t>
      </w:r>
    </w:p>
    <w:p w14:paraId="4A76A609" w14:textId="6F1B825C" w:rsidR="00AF5080" w:rsidRPr="00071D29" w:rsidRDefault="00AF5080" w:rsidP="0062535D">
      <w:pPr>
        <w:pStyle w:val="ListParagraph"/>
        <w:numPr>
          <w:ilvl w:val="2"/>
          <w:numId w:val="19"/>
        </w:numPr>
        <w:rPr>
          <w:rFonts w:ascii="Arial" w:hAnsi="Arial" w:cs="Arial"/>
        </w:rPr>
      </w:pPr>
      <w:r w:rsidRPr="00071D29">
        <w:rPr>
          <w:rFonts w:ascii="Arial" w:hAnsi="Arial" w:cs="Arial"/>
        </w:rPr>
        <w:t>Individuals who do not qualify under any of the above but live on or near a federally recognized reservation may qualify if the applicant receives benefits from at least one of the following programs:</w:t>
      </w:r>
    </w:p>
    <w:p w14:paraId="44CC9198" w14:textId="1055C58D" w:rsidR="00AF5080" w:rsidRPr="00071D29" w:rsidRDefault="00AF5080" w:rsidP="0062535D">
      <w:pPr>
        <w:pStyle w:val="ListParagraph"/>
        <w:numPr>
          <w:ilvl w:val="0"/>
          <w:numId w:val="23"/>
        </w:numPr>
        <w:rPr>
          <w:rFonts w:ascii="Arial" w:hAnsi="Arial" w:cs="Arial"/>
        </w:rPr>
      </w:pPr>
      <w:r w:rsidRPr="00071D29">
        <w:rPr>
          <w:rFonts w:ascii="Arial" w:hAnsi="Arial" w:cs="Arial"/>
        </w:rPr>
        <w:t>Bureau of Indian Affairs (BIA) General Assistance</w:t>
      </w:r>
    </w:p>
    <w:p w14:paraId="76FA4464" w14:textId="1B312708" w:rsidR="00AF5080" w:rsidRPr="00071D29" w:rsidRDefault="00AF5080" w:rsidP="0062535D">
      <w:pPr>
        <w:pStyle w:val="ListParagraph"/>
        <w:numPr>
          <w:ilvl w:val="0"/>
          <w:numId w:val="23"/>
        </w:numPr>
        <w:rPr>
          <w:rFonts w:ascii="Arial" w:hAnsi="Arial" w:cs="Arial"/>
        </w:rPr>
      </w:pPr>
      <w:r w:rsidRPr="00071D29">
        <w:rPr>
          <w:rFonts w:ascii="Arial" w:hAnsi="Arial" w:cs="Arial"/>
        </w:rPr>
        <w:t>Tribal Temporary Assistance for Needy Families (TANF)</w:t>
      </w:r>
    </w:p>
    <w:p w14:paraId="7A1E97CD" w14:textId="3DE214ED" w:rsidR="00AF5080" w:rsidRPr="00071D29" w:rsidRDefault="00AF5080" w:rsidP="0062535D">
      <w:pPr>
        <w:pStyle w:val="ListParagraph"/>
        <w:numPr>
          <w:ilvl w:val="0"/>
          <w:numId w:val="23"/>
        </w:numPr>
        <w:rPr>
          <w:rFonts w:ascii="Arial" w:hAnsi="Arial" w:cs="Arial"/>
        </w:rPr>
      </w:pPr>
      <w:r w:rsidRPr="00071D29">
        <w:rPr>
          <w:rFonts w:ascii="Arial" w:hAnsi="Arial" w:cs="Arial"/>
        </w:rPr>
        <w:t>Tribal Head Start (only households that meet the income qualifying standard)</w:t>
      </w:r>
    </w:p>
    <w:p w14:paraId="4AACD9D4" w14:textId="77777777" w:rsidR="0062535D" w:rsidRPr="00071D29" w:rsidRDefault="00AF5080" w:rsidP="00AF5080">
      <w:pPr>
        <w:pStyle w:val="ListParagraph"/>
        <w:numPr>
          <w:ilvl w:val="0"/>
          <w:numId w:val="23"/>
        </w:numPr>
        <w:rPr>
          <w:rFonts w:ascii="Arial" w:hAnsi="Arial" w:cs="Arial"/>
        </w:rPr>
      </w:pPr>
      <w:r w:rsidRPr="00071D29">
        <w:rPr>
          <w:rFonts w:ascii="Arial" w:hAnsi="Arial" w:cs="Arial"/>
        </w:rPr>
        <w:t>Food Distribution Program on Indian Reservations (FFPIR)</w:t>
      </w:r>
    </w:p>
    <w:p w14:paraId="0FDADC9C" w14:textId="77777777" w:rsidR="0062535D" w:rsidRPr="00071D29" w:rsidRDefault="00AF5080" w:rsidP="00AF5080">
      <w:pPr>
        <w:pStyle w:val="ListParagraph"/>
        <w:numPr>
          <w:ilvl w:val="2"/>
          <w:numId w:val="19"/>
        </w:numPr>
        <w:rPr>
          <w:rFonts w:ascii="Arial" w:hAnsi="Arial" w:cs="Arial"/>
        </w:rPr>
      </w:pPr>
      <w:r w:rsidRPr="00071D29">
        <w:rPr>
          <w:rFonts w:ascii="Arial" w:hAnsi="Arial" w:cs="Arial"/>
        </w:rPr>
        <w:t xml:space="preserve">The applicant signs a document certifying under penalty of perjury that the applicant receives benefits from one of the programs listed </w:t>
      </w:r>
      <w:r w:rsidRPr="00071D29">
        <w:rPr>
          <w:rFonts w:ascii="Arial" w:hAnsi="Arial" w:cs="Arial"/>
        </w:rPr>
        <w:lastRenderedPageBreak/>
        <w:t>and identifying the program or programs from which that consumer receives benefits.</w:t>
      </w:r>
    </w:p>
    <w:p w14:paraId="0ECBBADD" w14:textId="77777777" w:rsidR="0062535D" w:rsidRPr="00071D29" w:rsidRDefault="00AF5080" w:rsidP="00AF5080">
      <w:pPr>
        <w:pStyle w:val="ListParagraph"/>
        <w:numPr>
          <w:ilvl w:val="2"/>
          <w:numId w:val="19"/>
        </w:numPr>
        <w:rPr>
          <w:rFonts w:ascii="Arial" w:hAnsi="Arial" w:cs="Arial"/>
        </w:rPr>
      </w:pPr>
      <w:r w:rsidRPr="00071D29">
        <w:rPr>
          <w:rFonts w:ascii="Arial" w:hAnsi="Arial" w:cs="Arial"/>
        </w:rPr>
        <w:t>The applicant signs a document agreeing to notify the Company if that consumer ceases to participate in the program or programs.  When the Company is notified by the customer that the customer no longer participates in one of the above programs, the federal credits to that customer’s monthly charges shall cease beginning with the start of the billing cycle beginning in the month after the month in which notification is received.</w:t>
      </w:r>
    </w:p>
    <w:p w14:paraId="77799CAC" w14:textId="3C0D9BF3" w:rsidR="0062535D" w:rsidRPr="000E3D3A" w:rsidRDefault="00AF5080" w:rsidP="000E3D3A">
      <w:pPr>
        <w:pStyle w:val="ListParagraph"/>
        <w:numPr>
          <w:ilvl w:val="1"/>
          <w:numId w:val="19"/>
        </w:numPr>
        <w:rPr>
          <w:rFonts w:ascii="Arial" w:hAnsi="Arial" w:cs="Arial"/>
          <w:b/>
          <w:bCs/>
        </w:rPr>
      </w:pPr>
      <w:r w:rsidRPr="00963490">
        <w:rPr>
          <w:rFonts w:ascii="Arial" w:hAnsi="Arial" w:cs="Arial"/>
          <w:b/>
          <w:bCs/>
        </w:rPr>
        <w:t>Eligibility Revocation</w:t>
      </w:r>
      <w:r w:rsidR="000E3D3A">
        <w:rPr>
          <w:rFonts w:ascii="Arial" w:hAnsi="Arial" w:cs="Arial"/>
          <w:b/>
          <w:bCs/>
        </w:rPr>
        <w:t xml:space="preserve">.  </w:t>
      </w:r>
      <w:r w:rsidRPr="000E3D3A">
        <w:rPr>
          <w:rFonts w:ascii="Arial" w:hAnsi="Arial" w:cs="Arial"/>
        </w:rPr>
        <w:t>If the Company discovers that conditions exist that disqualify the recipient of Lifeline Assistance, the support will be discontinued.  The customer will be billed retroactively to whichever is the most recent of the dates Lifeline assistance commenced or the recipient no longer qualified for the service not to exceed 12 months.</w:t>
      </w:r>
    </w:p>
    <w:p w14:paraId="7105B325" w14:textId="77777777" w:rsidR="0062535D" w:rsidRPr="00071D29" w:rsidRDefault="0062535D" w:rsidP="0062535D">
      <w:pPr>
        <w:ind w:left="1440"/>
        <w:rPr>
          <w:rFonts w:ascii="Arial" w:hAnsi="Arial" w:cs="Arial"/>
        </w:rPr>
      </w:pPr>
    </w:p>
    <w:p w14:paraId="31EF4D38" w14:textId="77777777" w:rsidR="0062535D" w:rsidRPr="00963490" w:rsidRDefault="00AF5080" w:rsidP="00AF5080">
      <w:pPr>
        <w:pStyle w:val="ListParagraph"/>
        <w:numPr>
          <w:ilvl w:val="0"/>
          <w:numId w:val="19"/>
        </w:numPr>
        <w:rPr>
          <w:rFonts w:ascii="Arial" w:hAnsi="Arial" w:cs="Arial"/>
          <w:u w:val="single"/>
        </w:rPr>
      </w:pPr>
      <w:r w:rsidRPr="00963490">
        <w:rPr>
          <w:rFonts w:ascii="Arial" w:hAnsi="Arial" w:cs="Arial"/>
          <w:u w:val="single"/>
        </w:rPr>
        <w:t>Link-Up Connection Program</w:t>
      </w:r>
      <w:r w:rsidRPr="00071D29">
        <w:rPr>
          <w:rFonts w:ascii="Arial" w:hAnsi="Arial" w:cs="Arial"/>
        </w:rPr>
        <w:t xml:space="preserve"> (** </w:t>
      </w:r>
      <w:r w:rsidRPr="00963490">
        <w:rPr>
          <w:rFonts w:ascii="Arial" w:hAnsi="Arial" w:cs="Arial"/>
          <w:highlight w:val="yellow"/>
        </w:rPr>
        <w:t>NOTE:</w:t>
      </w:r>
      <w:r w:rsidRPr="00071D29">
        <w:rPr>
          <w:rFonts w:ascii="Arial" w:hAnsi="Arial" w:cs="Arial"/>
        </w:rPr>
        <w:t xml:space="preserve">  </w:t>
      </w:r>
      <w:r w:rsidRPr="00963490">
        <w:rPr>
          <w:rFonts w:ascii="Arial" w:hAnsi="Arial" w:cs="Arial"/>
          <w:i/>
          <w:iCs/>
          <w:u w:val="single"/>
        </w:rPr>
        <w:t>Companies that do not provide telephone service to tribal areas should delete the entire Link-Up section</w:t>
      </w:r>
      <w:r w:rsidRPr="00963490">
        <w:rPr>
          <w:rFonts w:ascii="Arial" w:hAnsi="Arial" w:cs="Arial"/>
          <w:u w:val="single"/>
        </w:rPr>
        <w:t>)</w:t>
      </w:r>
    </w:p>
    <w:p w14:paraId="0DD8C704" w14:textId="77777777" w:rsidR="0062535D" w:rsidRPr="00071D29" w:rsidRDefault="00AF5080" w:rsidP="00AF5080">
      <w:pPr>
        <w:pStyle w:val="ListParagraph"/>
        <w:numPr>
          <w:ilvl w:val="1"/>
          <w:numId w:val="19"/>
        </w:numPr>
        <w:rPr>
          <w:rFonts w:ascii="Arial" w:hAnsi="Arial" w:cs="Arial"/>
        </w:rPr>
      </w:pPr>
      <w:r w:rsidRPr="00071D29">
        <w:rPr>
          <w:rFonts w:ascii="Arial" w:hAnsi="Arial" w:cs="Arial"/>
        </w:rPr>
        <w:t>The Link-Up Service Connection Program is a federally sponsored assistance program under 47CFR54 and is designed to make telephone or fixed or mobile broadband service accessible.  Lifeline customers that live on federal recognized tribal lands can receive discounts on first time connection charges at their primary residences. Through this program, the service connection charge for the initial installation of the main access line or broadband service will be discounted to the applicant at a rate of 100% percent reduction, up to $100.00.  The remaining portion of the service connection charge, up to $200, may be installment billed, interest-free, over a period of one year.</w:t>
      </w:r>
    </w:p>
    <w:p w14:paraId="658AFF17" w14:textId="77777777" w:rsidR="0062535D" w:rsidRPr="00071D29" w:rsidRDefault="00AF5080" w:rsidP="00AF5080">
      <w:pPr>
        <w:pStyle w:val="ListParagraph"/>
        <w:numPr>
          <w:ilvl w:val="1"/>
          <w:numId w:val="19"/>
        </w:numPr>
        <w:rPr>
          <w:rFonts w:ascii="Arial" w:hAnsi="Arial" w:cs="Arial"/>
        </w:rPr>
      </w:pPr>
      <w:r w:rsidRPr="00071D29">
        <w:rPr>
          <w:rFonts w:ascii="Arial" w:hAnsi="Arial" w:cs="Arial"/>
        </w:rPr>
        <w:t>Link Up is available to subscribers that reside on federally recognized Tribal lands and use a facility-based service provider that receives High Cost Program Support.</w:t>
      </w:r>
    </w:p>
    <w:p w14:paraId="23FD89E7" w14:textId="77777777" w:rsidR="0062535D" w:rsidRPr="00071D29" w:rsidRDefault="00AF5080" w:rsidP="00AF5080">
      <w:pPr>
        <w:pStyle w:val="ListParagraph"/>
        <w:numPr>
          <w:ilvl w:val="1"/>
          <w:numId w:val="19"/>
        </w:numPr>
        <w:rPr>
          <w:rFonts w:ascii="Arial" w:hAnsi="Arial" w:cs="Arial"/>
        </w:rPr>
      </w:pPr>
      <w:r w:rsidRPr="00071D29">
        <w:rPr>
          <w:rFonts w:ascii="Arial" w:hAnsi="Arial" w:cs="Arial"/>
        </w:rPr>
        <w:t>To be eligible for assistance, an applicant must meet the following requirements:</w:t>
      </w:r>
    </w:p>
    <w:p w14:paraId="09111603" w14:textId="77777777" w:rsidR="0062535D" w:rsidRPr="00071D29" w:rsidRDefault="00AF5080" w:rsidP="00AF5080">
      <w:pPr>
        <w:pStyle w:val="ListParagraph"/>
        <w:numPr>
          <w:ilvl w:val="2"/>
          <w:numId w:val="19"/>
        </w:numPr>
        <w:rPr>
          <w:rFonts w:ascii="Arial" w:hAnsi="Arial" w:cs="Arial"/>
        </w:rPr>
      </w:pPr>
      <w:r w:rsidRPr="00071D29">
        <w:rPr>
          <w:rFonts w:ascii="Arial" w:hAnsi="Arial" w:cs="Arial"/>
        </w:rPr>
        <w:t>This discount applies on a single line at the principal place of residence for the applicant.</w:t>
      </w:r>
    </w:p>
    <w:p w14:paraId="6F190AA7" w14:textId="77777777" w:rsidR="0062535D" w:rsidRPr="00071D29" w:rsidRDefault="00AF5080" w:rsidP="00AF5080">
      <w:pPr>
        <w:pStyle w:val="ListParagraph"/>
        <w:numPr>
          <w:ilvl w:val="2"/>
          <w:numId w:val="19"/>
        </w:numPr>
        <w:rPr>
          <w:rFonts w:ascii="Arial" w:hAnsi="Arial" w:cs="Arial"/>
        </w:rPr>
      </w:pPr>
      <w:r w:rsidRPr="00071D29">
        <w:rPr>
          <w:rFonts w:ascii="Arial" w:hAnsi="Arial" w:cs="Arial"/>
        </w:rPr>
        <w:t>Link Up is a one-time benefit per address; subscribers can request Link UP once for each change of address.</w:t>
      </w:r>
    </w:p>
    <w:p w14:paraId="462E393F" w14:textId="77777777" w:rsidR="0062535D" w:rsidRPr="00071D29" w:rsidRDefault="00AF5080" w:rsidP="0062535D">
      <w:pPr>
        <w:pStyle w:val="ListParagraph"/>
        <w:numPr>
          <w:ilvl w:val="2"/>
          <w:numId w:val="19"/>
        </w:numPr>
        <w:rPr>
          <w:rFonts w:ascii="Arial" w:hAnsi="Arial" w:cs="Arial"/>
        </w:rPr>
      </w:pPr>
      <w:r w:rsidRPr="00071D29">
        <w:rPr>
          <w:rFonts w:ascii="Arial" w:hAnsi="Arial" w:cs="Arial"/>
        </w:rPr>
        <w:t>Applicant must be an existing Lifeline customer that has income at or below 135 percent of the Federal Poverty Guidelines or receives benefits from at least one of the following programs:</w:t>
      </w:r>
    </w:p>
    <w:p w14:paraId="08A96529" w14:textId="368923C6" w:rsidR="00AF5080" w:rsidRPr="00071D29" w:rsidRDefault="00AF5080" w:rsidP="0062535D">
      <w:pPr>
        <w:pStyle w:val="ListParagraph"/>
        <w:numPr>
          <w:ilvl w:val="0"/>
          <w:numId w:val="24"/>
        </w:numPr>
        <w:rPr>
          <w:rFonts w:ascii="Arial" w:hAnsi="Arial" w:cs="Arial"/>
        </w:rPr>
      </w:pPr>
      <w:r w:rsidRPr="00071D29">
        <w:rPr>
          <w:rFonts w:ascii="Arial" w:hAnsi="Arial" w:cs="Arial"/>
        </w:rPr>
        <w:t>Medicaid</w:t>
      </w:r>
    </w:p>
    <w:p w14:paraId="659A9C1A" w14:textId="54CCEED5" w:rsidR="00AF5080" w:rsidRPr="00071D29" w:rsidRDefault="00AF5080" w:rsidP="0062535D">
      <w:pPr>
        <w:pStyle w:val="ListParagraph"/>
        <w:numPr>
          <w:ilvl w:val="0"/>
          <w:numId w:val="24"/>
        </w:numPr>
        <w:rPr>
          <w:rFonts w:ascii="Arial" w:hAnsi="Arial" w:cs="Arial"/>
        </w:rPr>
      </w:pPr>
      <w:r w:rsidRPr="00071D29">
        <w:rPr>
          <w:rFonts w:ascii="Arial" w:hAnsi="Arial" w:cs="Arial"/>
        </w:rPr>
        <w:t>Supplemental Nutrition Assistance Program (SNAP)</w:t>
      </w:r>
    </w:p>
    <w:p w14:paraId="776372D9" w14:textId="1B4CAE39" w:rsidR="00AF5080" w:rsidRPr="00071D29" w:rsidRDefault="00AF5080" w:rsidP="0062535D">
      <w:pPr>
        <w:pStyle w:val="ListParagraph"/>
        <w:numPr>
          <w:ilvl w:val="0"/>
          <w:numId w:val="24"/>
        </w:numPr>
        <w:rPr>
          <w:rFonts w:ascii="Arial" w:hAnsi="Arial" w:cs="Arial"/>
        </w:rPr>
      </w:pPr>
      <w:r w:rsidRPr="00071D29">
        <w:rPr>
          <w:rFonts w:ascii="Arial" w:hAnsi="Arial" w:cs="Arial"/>
        </w:rPr>
        <w:t>Supplemental Security Income (SSI)</w:t>
      </w:r>
    </w:p>
    <w:p w14:paraId="3D39F421" w14:textId="0A83143B" w:rsidR="00AF5080" w:rsidRPr="00071D29" w:rsidRDefault="00AF5080" w:rsidP="0062535D">
      <w:pPr>
        <w:pStyle w:val="ListParagraph"/>
        <w:numPr>
          <w:ilvl w:val="0"/>
          <w:numId w:val="24"/>
        </w:numPr>
        <w:rPr>
          <w:rFonts w:ascii="Arial" w:hAnsi="Arial" w:cs="Arial"/>
        </w:rPr>
      </w:pPr>
      <w:r w:rsidRPr="00071D29">
        <w:rPr>
          <w:rFonts w:ascii="Arial" w:hAnsi="Arial" w:cs="Arial"/>
        </w:rPr>
        <w:t xml:space="preserve">Federal Public Housing Assistance (FPHA) </w:t>
      </w:r>
    </w:p>
    <w:p w14:paraId="73577538" w14:textId="7E6153C4" w:rsidR="00AF5080" w:rsidRPr="00071D29" w:rsidRDefault="00AF5080" w:rsidP="0062535D">
      <w:pPr>
        <w:pStyle w:val="ListParagraph"/>
        <w:numPr>
          <w:ilvl w:val="0"/>
          <w:numId w:val="24"/>
        </w:numPr>
        <w:rPr>
          <w:rFonts w:ascii="Arial" w:hAnsi="Arial" w:cs="Arial"/>
        </w:rPr>
      </w:pPr>
      <w:r w:rsidRPr="00071D29">
        <w:rPr>
          <w:rFonts w:ascii="Arial" w:hAnsi="Arial" w:cs="Arial"/>
        </w:rPr>
        <w:t>Veterans Pension or Survivor Benefits Program</w:t>
      </w:r>
    </w:p>
    <w:p w14:paraId="7D38E05F" w14:textId="0055BF31" w:rsidR="00AF5080" w:rsidRPr="00071D29" w:rsidRDefault="00AF5080" w:rsidP="0062535D">
      <w:pPr>
        <w:pStyle w:val="ListParagraph"/>
        <w:numPr>
          <w:ilvl w:val="1"/>
          <w:numId w:val="19"/>
        </w:numPr>
        <w:rPr>
          <w:rFonts w:ascii="Arial" w:hAnsi="Arial" w:cs="Arial"/>
        </w:rPr>
      </w:pPr>
      <w:r w:rsidRPr="00071D29">
        <w:rPr>
          <w:rFonts w:ascii="Arial" w:hAnsi="Arial" w:cs="Arial"/>
        </w:rPr>
        <w:t>Individuals who do not qualify under any of the above but live on or near a federally recognized reservation may qualify if the applicant signs a document certifying under penalty of perjury that the applicant receives benefits from at least one of the following programs:</w:t>
      </w:r>
    </w:p>
    <w:p w14:paraId="0A04A69C" w14:textId="44149CBE" w:rsidR="00AF5080" w:rsidRPr="00071D29" w:rsidRDefault="00AF5080" w:rsidP="0062535D">
      <w:pPr>
        <w:pStyle w:val="ListParagraph"/>
        <w:numPr>
          <w:ilvl w:val="0"/>
          <w:numId w:val="26"/>
        </w:numPr>
        <w:rPr>
          <w:rFonts w:ascii="Arial" w:hAnsi="Arial" w:cs="Arial"/>
        </w:rPr>
      </w:pPr>
      <w:r w:rsidRPr="00071D29">
        <w:rPr>
          <w:rFonts w:ascii="Arial" w:hAnsi="Arial" w:cs="Arial"/>
        </w:rPr>
        <w:t>Bureau of Indian Affairs (BIA) General Assistance</w:t>
      </w:r>
    </w:p>
    <w:p w14:paraId="6F785927" w14:textId="35A1F77A" w:rsidR="00AF5080" w:rsidRPr="00071D29" w:rsidRDefault="00AF5080" w:rsidP="0062535D">
      <w:pPr>
        <w:pStyle w:val="ListParagraph"/>
        <w:numPr>
          <w:ilvl w:val="0"/>
          <w:numId w:val="26"/>
        </w:numPr>
        <w:rPr>
          <w:rFonts w:ascii="Arial" w:hAnsi="Arial" w:cs="Arial"/>
        </w:rPr>
      </w:pPr>
      <w:r w:rsidRPr="00071D29">
        <w:rPr>
          <w:rFonts w:ascii="Arial" w:hAnsi="Arial" w:cs="Arial"/>
        </w:rPr>
        <w:t>Tribally Administered Temporary Assistance for Needy Families</w:t>
      </w:r>
    </w:p>
    <w:p w14:paraId="77012CFE" w14:textId="4456892E" w:rsidR="00AF5080" w:rsidRPr="00071D29" w:rsidRDefault="00AF5080" w:rsidP="0062535D">
      <w:pPr>
        <w:pStyle w:val="ListParagraph"/>
        <w:numPr>
          <w:ilvl w:val="0"/>
          <w:numId w:val="26"/>
        </w:numPr>
        <w:rPr>
          <w:rFonts w:ascii="Arial" w:hAnsi="Arial" w:cs="Arial"/>
        </w:rPr>
      </w:pPr>
      <w:r w:rsidRPr="00071D29">
        <w:rPr>
          <w:rFonts w:ascii="Arial" w:hAnsi="Arial" w:cs="Arial"/>
        </w:rPr>
        <w:lastRenderedPageBreak/>
        <w:t>Tribal Head Start (only households that meet the income qualifying standard)</w:t>
      </w:r>
    </w:p>
    <w:p w14:paraId="032807FC" w14:textId="07975376" w:rsidR="00AF5080" w:rsidRPr="00071D29" w:rsidRDefault="00AF5080" w:rsidP="0062535D">
      <w:pPr>
        <w:pStyle w:val="ListParagraph"/>
        <w:numPr>
          <w:ilvl w:val="0"/>
          <w:numId w:val="26"/>
        </w:numPr>
        <w:rPr>
          <w:rFonts w:ascii="Arial" w:hAnsi="Arial" w:cs="Arial"/>
        </w:rPr>
      </w:pPr>
      <w:r w:rsidRPr="00071D29">
        <w:rPr>
          <w:rFonts w:ascii="Arial" w:hAnsi="Arial" w:cs="Arial"/>
        </w:rPr>
        <w:t>Food Distribution Program on Indian Reservations (FDPIR)</w:t>
      </w:r>
    </w:p>
    <w:p w14:paraId="53698CB7" w14:textId="77777777" w:rsidR="0062535D" w:rsidRPr="00071D29" w:rsidRDefault="0062535D" w:rsidP="0062535D">
      <w:pPr>
        <w:pStyle w:val="ListParagraph"/>
        <w:ind w:left="2520"/>
        <w:rPr>
          <w:rFonts w:ascii="Arial" w:hAnsi="Arial" w:cs="Arial"/>
        </w:rPr>
      </w:pPr>
    </w:p>
    <w:p w14:paraId="4CC9A9B6" w14:textId="77777777" w:rsidR="0062535D" w:rsidRPr="00963490" w:rsidRDefault="00AF5080" w:rsidP="00AF5080">
      <w:pPr>
        <w:pStyle w:val="ListParagraph"/>
        <w:numPr>
          <w:ilvl w:val="0"/>
          <w:numId w:val="19"/>
        </w:numPr>
        <w:rPr>
          <w:rFonts w:ascii="Arial" w:hAnsi="Arial" w:cs="Arial"/>
          <w:u w:val="single"/>
        </w:rPr>
      </w:pPr>
      <w:r w:rsidRPr="00963490">
        <w:rPr>
          <w:rFonts w:ascii="Arial" w:hAnsi="Arial" w:cs="Arial"/>
          <w:u w:val="single"/>
        </w:rPr>
        <w:t xml:space="preserve">Long Distance Service </w:t>
      </w:r>
    </w:p>
    <w:p w14:paraId="174F584C" w14:textId="77777777" w:rsidR="0062535D" w:rsidRPr="00071D29" w:rsidRDefault="00AF5080" w:rsidP="00AF5080">
      <w:pPr>
        <w:pStyle w:val="ListParagraph"/>
        <w:numPr>
          <w:ilvl w:val="1"/>
          <w:numId w:val="19"/>
        </w:numPr>
        <w:rPr>
          <w:rFonts w:ascii="Arial" w:hAnsi="Arial" w:cs="Arial"/>
        </w:rPr>
      </w:pPr>
      <w:r w:rsidRPr="00071D29">
        <w:rPr>
          <w:rFonts w:ascii="Arial" w:hAnsi="Arial" w:cs="Arial"/>
        </w:rPr>
        <w:t xml:space="preserve">The Company provides Message Toll Services through access to facilities, services and equipment over which telephone customers may transmit voice, data, and other communications of their own choosing to intrastate, and interstate destinations. </w:t>
      </w:r>
    </w:p>
    <w:p w14:paraId="07151A67" w14:textId="4C3E910C" w:rsidR="00AF5080" w:rsidRPr="00071D29" w:rsidRDefault="00AF5080" w:rsidP="00AF5080">
      <w:pPr>
        <w:pStyle w:val="ListParagraph"/>
        <w:numPr>
          <w:ilvl w:val="1"/>
          <w:numId w:val="19"/>
        </w:numPr>
        <w:rPr>
          <w:rFonts w:ascii="Arial" w:hAnsi="Arial" w:cs="Arial"/>
        </w:rPr>
      </w:pPr>
      <w:r w:rsidRPr="00071D29">
        <w:rPr>
          <w:rFonts w:ascii="Arial" w:hAnsi="Arial" w:cs="Arial"/>
        </w:rPr>
        <w:t>Service is only available to customers of Company Local Telephone service.</w:t>
      </w:r>
    </w:p>
    <w:p w14:paraId="2A1D338A" w14:textId="77777777" w:rsidR="00AF5080" w:rsidRDefault="00AF5080" w:rsidP="00674AAB">
      <w:pPr>
        <w:rPr>
          <w:rFonts w:ascii="Arial" w:hAnsi="Arial" w:cs="Arial"/>
          <w:b/>
          <w:bCs/>
          <w:sz w:val="24"/>
          <w:szCs w:val="24"/>
        </w:rPr>
      </w:pPr>
    </w:p>
    <w:p w14:paraId="1A355834" w14:textId="77777777" w:rsidR="00AF5080" w:rsidRDefault="00AF5080" w:rsidP="00674AAB">
      <w:pPr>
        <w:rPr>
          <w:rFonts w:ascii="Arial" w:hAnsi="Arial" w:cs="Arial"/>
          <w:b/>
          <w:bCs/>
          <w:sz w:val="24"/>
          <w:szCs w:val="24"/>
        </w:rPr>
      </w:pPr>
    </w:p>
    <w:p w14:paraId="18D043AB" w14:textId="77777777" w:rsidR="000B27CF" w:rsidRDefault="000B27CF" w:rsidP="00674AAB">
      <w:pPr>
        <w:rPr>
          <w:rFonts w:ascii="Arial" w:hAnsi="Arial" w:cs="Arial"/>
          <w:b/>
          <w:bCs/>
          <w:sz w:val="24"/>
          <w:szCs w:val="24"/>
        </w:rPr>
        <w:sectPr w:rsidR="000B27CF" w:rsidSect="00D62F2C">
          <w:headerReference w:type="default" r:id="rId14"/>
          <w:pgSz w:w="12240" w:h="15840"/>
          <w:pgMar w:top="1440" w:right="1440" w:bottom="1440" w:left="1440" w:header="720" w:footer="720" w:gutter="0"/>
          <w:pgNumType w:start="1"/>
          <w:cols w:space="720"/>
          <w:docGrid w:linePitch="360"/>
        </w:sectPr>
      </w:pPr>
    </w:p>
    <w:p w14:paraId="71B8DCB9" w14:textId="77777777" w:rsidR="00AF5080" w:rsidRDefault="00AF5080" w:rsidP="00674AAB">
      <w:pPr>
        <w:rPr>
          <w:rFonts w:ascii="Arial" w:hAnsi="Arial" w:cs="Arial"/>
          <w:b/>
          <w:bCs/>
          <w:sz w:val="24"/>
          <w:szCs w:val="24"/>
        </w:rPr>
      </w:pPr>
    </w:p>
    <w:p w14:paraId="50F12FF3" w14:textId="628C5723" w:rsidR="00674AAB" w:rsidRPr="00963490" w:rsidRDefault="00674AAB" w:rsidP="00674AAB">
      <w:pPr>
        <w:rPr>
          <w:rFonts w:ascii="Arial" w:hAnsi="Arial" w:cs="Arial"/>
          <w:b/>
          <w:bCs/>
          <w:sz w:val="24"/>
          <w:szCs w:val="24"/>
        </w:rPr>
      </w:pPr>
      <w:r w:rsidRPr="00963490">
        <w:rPr>
          <w:rFonts w:ascii="Arial" w:hAnsi="Arial" w:cs="Arial"/>
          <w:b/>
          <w:bCs/>
          <w:sz w:val="24"/>
          <w:szCs w:val="24"/>
        </w:rPr>
        <w:t>3.1</w:t>
      </w:r>
      <w:r w:rsidR="00963490" w:rsidRPr="00963490">
        <w:rPr>
          <w:rFonts w:ascii="Arial" w:hAnsi="Arial" w:cs="Arial"/>
          <w:b/>
          <w:bCs/>
          <w:sz w:val="24"/>
          <w:szCs w:val="24"/>
        </w:rPr>
        <w:tab/>
      </w:r>
      <w:r w:rsidRPr="00963490">
        <w:rPr>
          <w:rFonts w:ascii="Arial" w:hAnsi="Arial" w:cs="Arial"/>
          <w:b/>
          <w:bCs/>
          <w:sz w:val="24"/>
          <w:szCs w:val="24"/>
        </w:rPr>
        <w:t>GENERAL</w:t>
      </w:r>
    </w:p>
    <w:p w14:paraId="4FC96367" w14:textId="77777777" w:rsidR="00674AAB" w:rsidRPr="00674AAB" w:rsidRDefault="00674AAB" w:rsidP="00674AAB">
      <w:pPr>
        <w:rPr>
          <w:rFonts w:ascii="Arial" w:hAnsi="Arial" w:cs="Arial"/>
        </w:rPr>
      </w:pPr>
    </w:p>
    <w:p w14:paraId="7BF7565C" w14:textId="7B1CF7E7" w:rsidR="00674AAB" w:rsidRPr="00674AAB" w:rsidRDefault="00674AAB" w:rsidP="00963490">
      <w:pPr>
        <w:ind w:left="720"/>
        <w:rPr>
          <w:rFonts w:ascii="Arial" w:hAnsi="Arial" w:cs="Arial"/>
        </w:rPr>
      </w:pPr>
      <w:r w:rsidRPr="00674AAB">
        <w:rPr>
          <w:rFonts w:ascii="Arial" w:hAnsi="Arial" w:cs="Arial"/>
        </w:rPr>
        <w:t>Broadband Services include Broadband Internet Access provided to Residential and Business customers.  Also called Internet service or Cable Modem or DSL, these services are lightly regulated by the FCC.</w:t>
      </w:r>
    </w:p>
    <w:p w14:paraId="5AB8EF7F" w14:textId="77777777" w:rsidR="00674AAB" w:rsidRPr="00674AAB" w:rsidRDefault="00674AAB" w:rsidP="00674AAB">
      <w:pPr>
        <w:rPr>
          <w:rFonts w:ascii="Arial" w:hAnsi="Arial" w:cs="Arial"/>
        </w:rPr>
      </w:pPr>
    </w:p>
    <w:p w14:paraId="03C8C085" w14:textId="5848500E" w:rsidR="00674AAB" w:rsidRPr="00963490" w:rsidRDefault="00674AAB" w:rsidP="00674AAB">
      <w:pPr>
        <w:rPr>
          <w:rFonts w:ascii="Arial" w:hAnsi="Arial" w:cs="Arial"/>
          <w:b/>
          <w:bCs/>
          <w:sz w:val="24"/>
          <w:szCs w:val="24"/>
        </w:rPr>
      </w:pPr>
      <w:r w:rsidRPr="00963490">
        <w:rPr>
          <w:rFonts w:ascii="Arial" w:hAnsi="Arial" w:cs="Arial"/>
          <w:b/>
          <w:bCs/>
          <w:sz w:val="24"/>
          <w:szCs w:val="24"/>
        </w:rPr>
        <w:t>3.2</w:t>
      </w:r>
      <w:r w:rsidR="00963490" w:rsidRPr="00963490">
        <w:rPr>
          <w:rFonts w:ascii="Arial" w:hAnsi="Arial" w:cs="Arial"/>
          <w:b/>
          <w:bCs/>
          <w:sz w:val="24"/>
          <w:szCs w:val="24"/>
        </w:rPr>
        <w:tab/>
      </w:r>
      <w:r w:rsidRPr="00963490">
        <w:rPr>
          <w:rFonts w:ascii="Arial" w:hAnsi="Arial" w:cs="Arial"/>
          <w:b/>
          <w:bCs/>
          <w:sz w:val="24"/>
          <w:szCs w:val="24"/>
        </w:rPr>
        <w:t>TYPES OF SERVICES</w:t>
      </w:r>
    </w:p>
    <w:p w14:paraId="478E5893" w14:textId="77777777" w:rsidR="00674AAB" w:rsidRPr="00674AAB" w:rsidRDefault="00674AAB" w:rsidP="00674AAB">
      <w:pPr>
        <w:rPr>
          <w:rFonts w:ascii="Arial" w:hAnsi="Arial" w:cs="Arial"/>
        </w:rPr>
      </w:pPr>
    </w:p>
    <w:p w14:paraId="1A6B0219" w14:textId="58F8BF89" w:rsidR="00963490" w:rsidRDefault="00674AAB" w:rsidP="00674AAB">
      <w:pPr>
        <w:pStyle w:val="ListParagraph"/>
        <w:numPr>
          <w:ilvl w:val="0"/>
          <w:numId w:val="27"/>
        </w:numPr>
        <w:rPr>
          <w:rFonts w:ascii="Arial" w:hAnsi="Arial" w:cs="Arial"/>
        </w:rPr>
      </w:pPr>
      <w:r w:rsidRPr="00963490">
        <w:rPr>
          <w:rFonts w:ascii="Arial" w:hAnsi="Arial" w:cs="Arial"/>
        </w:rPr>
        <w:t>Internet Access Services are categorized as Symmetrical or Asymmetrical.  Asymmetrical services are most common and provides downstream (from the internet) at greater bandwidth than upstream (to the Internet).  Symmetrical service provides similar capacities in both directions.</w:t>
      </w:r>
    </w:p>
    <w:p w14:paraId="59D8DEAF" w14:textId="77777777" w:rsidR="00CD7F09" w:rsidRDefault="00CD7F09" w:rsidP="00CD7F09">
      <w:pPr>
        <w:pStyle w:val="ListParagraph"/>
        <w:rPr>
          <w:rFonts w:ascii="Arial" w:hAnsi="Arial" w:cs="Arial"/>
        </w:rPr>
      </w:pPr>
    </w:p>
    <w:p w14:paraId="382661FA" w14:textId="77777777" w:rsidR="00CD7F09" w:rsidRDefault="00674AAB" w:rsidP="00674AAB">
      <w:pPr>
        <w:pStyle w:val="ListParagraph"/>
        <w:numPr>
          <w:ilvl w:val="0"/>
          <w:numId w:val="27"/>
        </w:numPr>
        <w:rPr>
          <w:rFonts w:ascii="Arial" w:hAnsi="Arial" w:cs="Arial"/>
        </w:rPr>
      </w:pPr>
      <w:r w:rsidRPr="00963490">
        <w:rPr>
          <w:rFonts w:ascii="Arial" w:hAnsi="Arial" w:cs="Arial"/>
        </w:rPr>
        <w:t>The Company may require purchase of voice services as a prerequisite to broadband internet access.</w:t>
      </w:r>
    </w:p>
    <w:p w14:paraId="338982B9" w14:textId="77777777" w:rsidR="00CD7F09" w:rsidRPr="00CD7F09" w:rsidRDefault="00CD7F09" w:rsidP="00CD7F09">
      <w:pPr>
        <w:pStyle w:val="ListParagraph"/>
        <w:rPr>
          <w:rFonts w:ascii="Arial" w:hAnsi="Arial" w:cs="Arial"/>
        </w:rPr>
      </w:pPr>
    </w:p>
    <w:p w14:paraId="47135AEF" w14:textId="77777777" w:rsidR="00CD7F09" w:rsidRDefault="00674AAB" w:rsidP="00674AAB">
      <w:pPr>
        <w:pStyle w:val="ListParagraph"/>
        <w:numPr>
          <w:ilvl w:val="0"/>
          <w:numId w:val="27"/>
        </w:numPr>
        <w:rPr>
          <w:rFonts w:ascii="Arial" w:hAnsi="Arial" w:cs="Arial"/>
        </w:rPr>
      </w:pPr>
      <w:r w:rsidRPr="00CD7F09">
        <w:rPr>
          <w:rFonts w:ascii="Arial" w:hAnsi="Arial" w:cs="Arial"/>
        </w:rPr>
        <w:t>The Company provides services at various capacities as shown in the Price List in Part 5.</w:t>
      </w:r>
    </w:p>
    <w:p w14:paraId="4C9459F7" w14:textId="77777777" w:rsidR="00CD7F09" w:rsidRPr="00CD7F09" w:rsidRDefault="00CD7F09" w:rsidP="00CD7F09">
      <w:pPr>
        <w:pStyle w:val="ListParagraph"/>
        <w:rPr>
          <w:rFonts w:ascii="Arial" w:hAnsi="Arial" w:cs="Arial"/>
        </w:rPr>
      </w:pPr>
    </w:p>
    <w:p w14:paraId="7268108D" w14:textId="735BBCA7" w:rsidR="00CD7F09" w:rsidRPr="00CD7F09" w:rsidRDefault="00674AAB" w:rsidP="00CD7F09">
      <w:pPr>
        <w:pStyle w:val="ListParagraph"/>
        <w:numPr>
          <w:ilvl w:val="0"/>
          <w:numId w:val="27"/>
        </w:numPr>
        <w:rPr>
          <w:rFonts w:ascii="Arial" w:hAnsi="Arial" w:cs="Arial"/>
        </w:rPr>
      </w:pPr>
      <w:r w:rsidRPr="00CD7F09">
        <w:rPr>
          <w:rFonts w:ascii="Arial" w:hAnsi="Arial" w:cs="Arial"/>
        </w:rPr>
        <w:t>Ancillary Services available to broadband customers include:</w:t>
      </w:r>
    </w:p>
    <w:p w14:paraId="6EFE8D08" w14:textId="77777777" w:rsidR="00CD7F09" w:rsidRDefault="00674AAB" w:rsidP="00674AAB">
      <w:pPr>
        <w:pStyle w:val="ListParagraph"/>
        <w:numPr>
          <w:ilvl w:val="1"/>
          <w:numId w:val="27"/>
        </w:numPr>
        <w:rPr>
          <w:rFonts w:ascii="Arial" w:hAnsi="Arial" w:cs="Arial"/>
        </w:rPr>
      </w:pPr>
      <w:r w:rsidRPr="00CD7F09">
        <w:rPr>
          <w:rFonts w:ascii="Arial" w:hAnsi="Arial" w:cs="Arial"/>
        </w:rPr>
        <w:t>Email Addresses</w:t>
      </w:r>
    </w:p>
    <w:p w14:paraId="3F4B4DCC" w14:textId="77777777" w:rsidR="00CD7F09" w:rsidRDefault="00674AAB" w:rsidP="00674AAB">
      <w:pPr>
        <w:pStyle w:val="ListParagraph"/>
        <w:numPr>
          <w:ilvl w:val="1"/>
          <w:numId w:val="27"/>
        </w:numPr>
        <w:rPr>
          <w:rFonts w:ascii="Arial" w:hAnsi="Arial" w:cs="Arial"/>
        </w:rPr>
      </w:pPr>
      <w:r w:rsidRPr="00CD7F09">
        <w:rPr>
          <w:rFonts w:ascii="Arial" w:hAnsi="Arial" w:cs="Arial"/>
        </w:rPr>
        <w:t xml:space="preserve">Domain hosting  </w:t>
      </w:r>
    </w:p>
    <w:p w14:paraId="2ADA22CE" w14:textId="217C796F" w:rsidR="00674AAB" w:rsidRPr="00CD7F09" w:rsidRDefault="00674AAB" w:rsidP="00674AAB">
      <w:pPr>
        <w:pStyle w:val="ListParagraph"/>
        <w:numPr>
          <w:ilvl w:val="1"/>
          <w:numId w:val="27"/>
        </w:numPr>
        <w:rPr>
          <w:rFonts w:ascii="Arial" w:hAnsi="Arial" w:cs="Arial"/>
        </w:rPr>
      </w:pPr>
      <w:r w:rsidRPr="00CD7F09">
        <w:rPr>
          <w:rFonts w:ascii="Arial" w:hAnsi="Arial" w:cs="Arial"/>
        </w:rPr>
        <w:t xml:space="preserve">Static IP Address assignment </w:t>
      </w:r>
    </w:p>
    <w:p w14:paraId="0D75F9A7" w14:textId="77777777" w:rsidR="00674AAB" w:rsidRPr="00674AAB" w:rsidRDefault="00674AAB" w:rsidP="00674AAB">
      <w:pPr>
        <w:rPr>
          <w:rFonts w:ascii="Arial" w:hAnsi="Arial" w:cs="Arial"/>
        </w:rPr>
      </w:pPr>
    </w:p>
    <w:p w14:paraId="01F733B8" w14:textId="08E7766E" w:rsidR="00674AAB" w:rsidRPr="00CD7F09" w:rsidRDefault="00674AAB" w:rsidP="00674AAB">
      <w:pPr>
        <w:rPr>
          <w:rFonts w:ascii="Arial" w:hAnsi="Arial" w:cs="Arial"/>
          <w:b/>
          <w:bCs/>
          <w:sz w:val="24"/>
          <w:szCs w:val="24"/>
        </w:rPr>
      </w:pPr>
      <w:r w:rsidRPr="00CD7F09">
        <w:rPr>
          <w:rFonts w:ascii="Arial" w:hAnsi="Arial" w:cs="Arial"/>
          <w:b/>
          <w:bCs/>
          <w:sz w:val="24"/>
          <w:szCs w:val="24"/>
        </w:rPr>
        <w:t>3.3</w:t>
      </w:r>
      <w:r w:rsidR="00CD7F09" w:rsidRPr="00CD7F09">
        <w:rPr>
          <w:rFonts w:ascii="Arial" w:hAnsi="Arial" w:cs="Arial"/>
          <w:b/>
          <w:bCs/>
          <w:sz w:val="24"/>
          <w:szCs w:val="24"/>
        </w:rPr>
        <w:tab/>
      </w:r>
      <w:r w:rsidRPr="00CD7F09">
        <w:rPr>
          <w:rFonts w:ascii="Arial" w:hAnsi="Arial" w:cs="Arial"/>
          <w:b/>
          <w:bCs/>
          <w:sz w:val="24"/>
          <w:szCs w:val="24"/>
        </w:rPr>
        <w:t>ACCEPTABLE USE POLICY</w:t>
      </w:r>
    </w:p>
    <w:p w14:paraId="0387C83A" w14:textId="77777777" w:rsidR="00674AAB" w:rsidRPr="00674AAB" w:rsidRDefault="00674AAB" w:rsidP="00674AAB">
      <w:pPr>
        <w:rPr>
          <w:rFonts w:ascii="Arial" w:hAnsi="Arial" w:cs="Arial"/>
        </w:rPr>
      </w:pPr>
    </w:p>
    <w:p w14:paraId="7228F58B" w14:textId="6E09606A" w:rsidR="000E3D3A" w:rsidRPr="00674AAB" w:rsidRDefault="00674AAB" w:rsidP="000E3D3A">
      <w:pPr>
        <w:ind w:left="720"/>
        <w:rPr>
          <w:rFonts w:ascii="Arial" w:hAnsi="Arial" w:cs="Arial"/>
        </w:rPr>
      </w:pPr>
      <w:r w:rsidRPr="00674AAB">
        <w:rPr>
          <w:rFonts w:ascii="Arial" w:hAnsi="Arial" w:cs="Arial"/>
        </w:rPr>
        <w:t>Internet Access services are governed by the Company’s Acceptable Use Policy which</w:t>
      </w:r>
      <w:r w:rsidR="000E3D3A">
        <w:rPr>
          <w:rFonts w:ascii="Arial" w:hAnsi="Arial" w:cs="Arial"/>
        </w:rPr>
        <w:t xml:space="preserve"> </w:t>
      </w:r>
      <w:r w:rsidRPr="00674AAB">
        <w:rPr>
          <w:rFonts w:ascii="Arial" w:hAnsi="Arial" w:cs="Arial"/>
        </w:rPr>
        <w:t xml:space="preserve">is posted on our website at </w:t>
      </w:r>
      <w:r w:rsidR="000E3D3A" w:rsidRPr="00674AAB">
        <w:rPr>
          <w:rFonts w:ascii="Arial" w:hAnsi="Arial" w:cs="Arial"/>
        </w:rPr>
        <w:t>[</w:t>
      </w:r>
      <w:r w:rsidR="000E3D3A" w:rsidRPr="00CD7F09">
        <w:rPr>
          <w:rFonts w:ascii="Arial" w:hAnsi="Arial" w:cs="Arial"/>
          <w:i/>
          <w:iCs/>
          <w:highlight w:val="yellow"/>
        </w:rPr>
        <w:t>insert webpage</w:t>
      </w:r>
      <w:r w:rsidR="000E3D3A" w:rsidRPr="00674AAB">
        <w:rPr>
          <w:rFonts w:ascii="Arial" w:hAnsi="Arial" w:cs="Arial"/>
        </w:rPr>
        <w:t>].</w:t>
      </w:r>
    </w:p>
    <w:p w14:paraId="5D8442AF" w14:textId="2860B99A" w:rsidR="00674AAB" w:rsidRPr="00674AAB" w:rsidRDefault="00674AAB" w:rsidP="000E3D3A">
      <w:pPr>
        <w:ind w:left="720"/>
        <w:rPr>
          <w:rFonts w:ascii="Arial" w:hAnsi="Arial" w:cs="Arial"/>
        </w:rPr>
      </w:pPr>
    </w:p>
    <w:p w14:paraId="35FF1CBA" w14:textId="437D812A" w:rsidR="00674AAB" w:rsidRPr="00CD7F09" w:rsidRDefault="00674AAB" w:rsidP="00674AAB">
      <w:pPr>
        <w:rPr>
          <w:rFonts w:ascii="Arial" w:hAnsi="Arial" w:cs="Arial"/>
          <w:b/>
          <w:bCs/>
          <w:sz w:val="24"/>
          <w:szCs w:val="24"/>
        </w:rPr>
      </w:pPr>
      <w:r w:rsidRPr="00CD7F09">
        <w:rPr>
          <w:rFonts w:ascii="Arial" w:hAnsi="Arial" w:cs="Arial"/>
          <w:b/>
          <w:bCs/>
          <w:sz w:val="24"/>
          <w:szCs w:val="24"/>
        </w:rPr>
        <w:t>3.4</w:t>
      </w:r>
      <w:r w:rsidR="00CD7F09" w:rsidRPr="00CD7F09">
        <w:rPr>
          <w:rFonts w:ascii="Arial" w:hAnsi="Arial" w:cs="Arial"/>
          <w:b/>
          <w:bCs/>
          <w:sz w:val="24"/>
          <w:szCs w:val="24"/>
        </w:rPr>
        <w:tab/>
      </w:r>
      <w:r w:rsidRPr="00CD7F09">
        <w:rPr>
          <w:rFonts w:ascii="Arial" w:hAnsi="Arial" w:cs="Arial"/>
          <w:b/>
          <w:bCs/>
          <w:sz w:val="24"/>
          <w:szCs w:val="24"/>
        </w:rPr>
        <w:t xml:space="preserve">COPYRIGHT PROTECTION NOTICE </w:t>
      </w:r>
    </w:p>
    <w:p w14:paraId="16FDE6C3" w14:textId="77777777" w:rsidR="00674AAB" w:rsidRPr="00674AAB" w:rsidRDefault="00674AAB" w:rsidP="00674AAB">
      <w:pPr>
        <w:rPr>
          <w:rFonts w:ascii="Arial" w:hAnsi="Arial" w:cs="Arial"/>
        </w:rPr>
      </w:pPr>
    </w:p>
    <w:p w14:paraId="51D6A65E" w14:textId="724F4C27" w:rsidR="00674AAB" w:rsidRDefault="00674AAB" w:rsidP="00CD7F09">
      <w:pPr>
        <w:ind w:left="720"/>
        <w:rPr>
          <w:rFonts w:ascii="Arial" w:hAnsi="Arial" w:cs="Arial"/>
        </w:rPr>
      </w:pPr>
      <w:r w:rsidRPr="00674AAB">
        <w:rPr>
          <w:rFonts w:ascii="Arial" w:hAnsi="Arial" w:cs="Arial"/>
        </w:rPr>
        <w:t>The Company will handle complaints regarding copyright infringement in accordance with the Digital Millennium Copyright Act of 1998.  A party wishing to register an allegation of copyright infringement by a Customer may file such allegation using the information on the Company’s website.</w:t>
      </w:r>
    </w:p>
    <w:p w14:paraId="672974AB" w14:textId="3C6DB1BE" w:rsidR="00674AAB" w:rsidRDefault="00674AAB" w:rsidP="00674AAB">
      <w:pPr>
        <w:rPr>
          <w:rFonts w:ascii="Arial" w:hAnsi="Arial" w:cs="Arial"/>
        </w:rPr>
      </w:pPr>
    </w:p>
    <w:p w14:paraId="41FD191D" w14:textId="77777777" w:rsidR="00674AAB" w:rsidRPr="00CD7F09" w:rsidRDefault="00674AAB" w:rsidP="00674AAB">
      <w:pPr>
        <w:rPr>
          <w:rFonts w:ascii="Arial" w:hAnsi="Arial" w:cs="Arial"/>
          <w:b/>
          <w:bCs/>
          <w:sz w:val="24"/>
          <w:szCs w:val="24"/>
        </w:rPr>
      </w:pPr>
      <w:r w:rsidRPr="00CD7F09">
        <w:rPr>
          <w:rFonts w:ascii="Arial" w:hAnsi="Arial" w:cs="Arial"/>
          <w:b/>
          <w:bCs/>
          <w:sz w:val="24"/>
          <w:szCs w:val="24"/>
        </w:rPr>
        <w:t>3.5</w:t>
      </w:r>
      <w:r w:rsidRPr="00CD7F09">
        <w:rPr>
          <w:rFonts w:ascii="Arial" w:hAnsi="Arial" w:cs="Arial"/>
          <w:b/>
          <w:bCs/>
          <w:sz w:val="24"/>
          <w:szCs w:val="24"/>
        </w:rPr>
        <w:tab/>
        <w:t>NETWORK PERFORMANCE</w:t>
      </w:r>
    </w:p>
    <w:p w14:paraId="25B93ED6" w14:textId="77777777" w:rsidR="00674AAB" w:rsidRPr="00674AAB" w:rsidRDefault="00674AAB" w:rsidP="00674AAB">
      <w:pPr>
        <w:rPr>
          <w:rFonts w:ascii="Arial" w:hAnsi="Arial" w:cs="Arial"/>
        </w:rPr>
      </w:pPr>
    </w:p>
    <w:p w14:paraId="4EAC4E4A" w14:textId="77777777" w:rsidR="00674AAB" w:rsidRPr="00674AAB" w:rsidRDefault="00674AAB" w:rsidP="00CD7F09">
      <w:pPr>
        <w:ind w:left="720"/>
        <w:rPr>
          <w:rFonts w:ascii="Arial" w:hAnsi="Arial" w:cs="Arial"/>
        </w:rPr>
      </w:pPr>
      <w:r w:rsidRPr="00674AAB">
        <w:rPr>
          <w:rFonts w:ascii="Arial" w:hAnsi="Arial" w:cs="Arial"/>
        </w:rPr>
        <w:t xml:space="preserve">A description of network performance characteristics is available on our website which can be found at </w:t>
      </w:r>
      <w:r w:rsidRPr="00CD7F09">
        <w:rPr>
          <w:rFonts w:ascii="Arial" w:hAnsi="Arial" w:cs="Arial"/>
          <w:i/>
          <w:iCs/>
          <w:u w:val="single"/>
        </w:rPr>
        <w:t>[</w:t>
      </w:r>
      <w:r w:rsidRPr="00CD7F09">
        <w:rPr>
          <w:rFonts w:ascii="Arial" w:hAnsi="Arial" w:cs="Arial"/>
          <w:i/>
          <w:iCs/>
          <w:highlight w:val="yellow"/>
          <w:u w:val="single"/>
        </w:rPr>
        <w:t xml:space="preserve">insert web page </w:t>
      </w:r>
      <w:r w:rsidRPr="000E3D3A">
        <w:rPr>
          <w:rFonts w:ascii="Arial" w:hAnsi="Arial" w:cs="Arial"/>
          <w:i/>
          <w:iCs/>
          <w:u w:val="single"/>
        </w:rPr>
        <w:t xml:space="preserve">for link to </w:t>
      </w:r>
      <w:r w:rsidRPr="000E3D3A">
        <w:rPr>
          <w:rFonts w:ascii="Arial" w:hAnsi="Arial" w:cs="Arial"/>
          <w:b/>
          <w:bCs/>
          <w:i/>
          <w:iCs/>
          <w:u w:val="single"/>
        </w:rPr>
        <w:t>Network Management</w:t>
      </w:r>
      <w:r w:rsidRPr="00CD7F09">
        <w:rPr>
          <w:rFonts w:ascii="Arial" w:hAnsi="Arial" w:cs="Arial"/>
          <w:i/>
          <w:iCs/>
          <w:u w:val="single"/>
        </w:rPr>
        <w:t xml:space="preserve"> Policy or Network Transparency Statement</w:t>
      </w:r>
      <w:r w:rsidRPr="00674AAB">
        <w:rPr>
          <w:rFonts w:ascii="Arial" w:hAnsi="Arial" w:cs="Arial"/>
        </w:rPr>
        <w:t xml:space="preserve">].  </w:t>
      </w:r>
    </w:p>
    <w:p w14:paraId="43444FB7" w14:textId="77777777" w:rsidR="00674AAB" w:rsidRPr="00674AAB" w:rsidRDefault="00674AAB" w:rsidP="00674AAB">
      <w:pPr>
        <w:rPr>
          <w:rFonts w:ascii="Arial" w:hAnsi="Arial" w:cs="Arial"/>
        </w:rPr>
      </w:pPr>
    </w:p>
    <w:p w14:paraId="2EB2E95C" w14:textId="7B217649" w:rsidR="00674AAB" w:rsidRPr="00CD7F09" w:rsidRDefault="00674AAB" w:rsidP="00674AAB">
      <w:pPr>
        <w:rPr>
          <w:rFonts w:ascii="Arial" w:hAnsi="Arial" w:cs="Arial"/>
          <w:b/>
          <w:bCs/>
          <w:sz w:val="24"/>
          <w:szCs w:val="24"/>
        </w:rPr>
      </w:pPr>
      <w:r w:rsidRPr="00CD7F09">
        <w:rPr>
          <w:rFonts w:ascii="Arial" w:hAnsi="Arial" w:cs="Arial"/>
          <w:b/>
          <w:bCs/>
          <w:sz w:val="24"/>
          <w:szCs w:val="24"/>
        </w:rPr>
        <w:t>3.6</w:t>
      </w:r>
      <w:r w:rsidRPr="00CD7F09">
        <w:rPr>
          <w:rFonts w:ascii="Arial" w:hAnsi="Arial" w:cs="Arial"/>
          <w:b/>
          <w:bCs/>
          <w:sz w:val="24"/>
          <w:szCs w:val="24"/>
        </w:rPr>
        <w:tab/>
        <w:t>CUSTOMER INITIATED SPEED TEST INFORMATION</w:t>
      </w:r>
    </w:p>
    <w:p w14:paraId="20AF4C02" w14:textId="77777777" w:rsidR="00674AAB" w:rsidRPr="00674AAB" w:rsidRDefault="00674AAB" w:rsidP="00674AAB">
      <w:pPr>
        <w:rPr>
          <w:rFonts w:ascii="Arial" w:hAnsi="Arial" w:cs="Arial"/>
        </w:rPr>
      </w:pPr>
    </w:p>
    <w:p w14:paraId="0003BD8D" w14:textId="77777777" w:rsidR="00674AAB" w:rsidRPr="00674AAB" w:rsidRDefault="00674AAB" w:rsidP="00CD7F09">
      <w:pPr>
        <w:ind w:firstLine="720"/>
        <w:rPr>
          <w:rFonts w:ascii="Arial" w:hAnsi="Arial" w:cs="Arial"/>
        </w:rPr>
      </w:pPr>
      <w:r w:rsidRPr="00674AAB">
        <w:rPr>
          <w:rFonts w:ascii="Arial" w:hAnsi="Arial" w:cs="Arial"/>
        </w:rPr>
        <w:t>A link for a Customer-initiated speed test is posted at [</w:t>
      </w:r>
      <w:r w:rsidRPr="00CD7F09">
        <w:rPr>
          <w:rFonts w:ascii="Arial" w:hAnsi="Arial" w:cs="Arial"/>
          <w:i/>
          <w:iCs/>
          <w:highlight w:val="yellow"/>
        </w:rPr>
        <w:t>insert webpage</w:t>
      </w:r>
      <w:r w:rsidRPr="00674AAB">
        <w:rPr>
          <w:rFonts w:ascii="Arial" w:hAnsi="Arial" w:cs="Arial"/>
        </w:rPr>
        <w:t>].</w:t>
      </w:r>
    </w:p>
    <w:p w14:paraId="2A8B6F04" w14:textId="3A181B82" w:rsidR="00674AAB" w:rsidRDefault="00674AAB" w:rsidP="00674AAB">
      <w:pPr>
        <w:rPr>
          <w:rFonts w:ascii="Arial" w:hAnsi="Arial" w:cs="Arial"/>
        </w:rPr>
      </w:pPr>
    </w:p>
    <w:p w14:paraId="49E41CDF" w14:textId="33637174" w:rsidR="008C7FEC" w:rsidRDefault="008C7FEC" w:rsidP="00674AAB">
      <w:pPr>
        <w:rPr>
          <w:rFonts w:ascii="Arial" w:hAnsi="Arial" w:cs="Arial"/>
        </w:rPr>
      </w:pPr>
    </w:p>
    <w:p w14:paraId="09042D1C" w14:textId="004346F8" w:rsidR="00D655F8" w:rsidRDefault="00D655F8" w:rsidP="00674AAB">
      <w:pPr>
        <w:rPr>
          <w:rFonts w:ascii="Arial" w:hAnsi="Arial" w:cs="Arial"/>
        </w:rPr>
      </w:pPr>
    </w:p>
    <w:p w14:paraId="3006499F" w14:textId="77777777" w:rsidR="00D655F8" w:rsidRPr="00674AAB" w:rsidRDefault="00D655F8" w:rsidP="00674AAB">
      <w:pPr>
        <w:rPr>
          <w:rFonts w:ascii="Arial" w:hAnsi="Arial" w:cs="Arial"/>
        </w:rPr>
      </w:pPr>
    </w:p>
    <w:p w14:paraId="422EA70C" w14:textId="77777777" w:rsidR="00674AAB" w:rsidRPr="00CD7F09" w:rsidRDefault="00674AAB" w:rsidP="00674AAB">
      <w:pPr>
        <w:rPr>
          <w:rFonts w:ascii="Arial" w:hAnsi="Arial" w:cs="Arial"/>
          <w:b/>
          <w:bCs/>
          <w:sz w:val="24"/>
          <w:szCs w:val="24"/>
        </w:rPr>
      </w:pPr>
      <w:r w:rsidRPr="00CD7F09">
        <w:rPr>
          <w:rFonts w:ascii="Arial" w:hAnsi="Arial" w:cs="Arial"/>
          <w:b/>
          <w:bCs/>
          <w:sz w:val="24"/>
          <w:szCs w:val="24"/>
        </w:rPr>
        <w:lastRenderedPageBreak/>
        <w:t>3.7</w:t>
      </w:r>
      <w:r w:rsidRPr="00CD7F09">
        <w:rPr>
          <w:rFonts w:ascii="Arial" w:hAnsi="Arial" w:cs="Arial"/>
          <w:b/>
          <w:bCs/>
          <w:sz w:val="24"/>
          <w:szCs w:val="24"/>
        </w:rPr>
        <w:tab/>
        <w:t xml:space="preserve">PRICE LIST/RATE CARD </w:t>
      </w:r>
    </w:p>
    <w:p w14:paraId="12CB60AD" w14:textId="77777777" w:rsidR="00674AAB" w:rsidRPr="00674AAB" w:rsidRDefault="00674AAB" w:rsidP="00674AAB">
      <w:pPr>
        <w:rPr>
          <w:rFonts w:ascii="Arial" w:hAnsi="Arial" w:cs="Arial"/>
        </w:rPr>
      </w:pPr>
    </w:p>
    <w:p w14:paraId="1F487875" w14:textId="77777777" w:rsidR="00674AAB" w:rsidRPr="00674AAB" w:rsidRDefault="00674AAB" w:rsidP="00CD7F09">
      <w:pPr>
        <w:ind w:firstLine="720"/>
        <w:rPr>
          <w:rFonts w:ascii="Arial" w:hAnsi="Arial" w:cs="Arial"/>
        </w:rPr>
      </w:pPr>
      <w:r w:rsidRPr="00674AAB">
        <w:rPr>
          <w:rFonts w:ascii="Arial" w:hAnsi="Arial" w:cs="Arial"/>
        </w:rPr>
        <w:t xml:space="preserve">Rates for Broadband Services are listed in Part 5. </w:t>
      </w:r>
    </w:p>
    <w:p w14:paraId="3A41EF67" w14:textId="77777777" w:rsidR="00674AAB" w:rsidRPr="00674AAB" w:rsidRDefault="00674AAB" w:rsidP="00674AAB">
      <w:pPr>
        <w:rPr>
          <w:rFonts w:ascii="Arial" w:hAnsi="Arial" w:cs="Arial"/>
        </w:rPr>
      </w:pPr>
    </w:p>
    <w:p w14:paraId="0E8A2687" w14:textId="5EA805DA" w:rsidR="00674AAB" w:rsidRPr="00CD7F09" w:rsidRDefault="00674AAB" w:rsidP="00674AAB">
      <w:pPr>
        <w:rPr>
          <w:rFonts w:ascii="Arial" w:hAnsi="Arial" w:cs="Arial"/>
          <w:b/>
          <w:bCs/>
          <w:sz w:val="24"/>
          <w:szCs w:val="24"/>
        </w:rPr>
      </w:pPr>
      <w:r w:rsidRPr="00CD7F09">
        <w:rPr>
          <w:rFonts w:ascii="Arial" w:hAnsi="Arial" w:cs="Arial"/>
          <w:b/>
          <w:bCs/>
          <w:sz w:val="24"/>
          <w:szCs w:val="24"/>
        </w:rPr>
        <w:t>3.8</w:t>
      </w:r>
      <w:r w:rsidR="00CD7F09" w:rsidRPr="00CD7F09">
        <w:rPr>
          <w:rFonts w:ascii="Arial" w:hAnsi="Arial" w:cs="Arial"/>
          <w:b/>
          <w:bCs/>
          <w:sz w:val="24"/>
          <w:szCs w:val="24"/>
        </w:rPr>
        <w:tab/>
      </w:r>
      <w:r w:rsidRPr="00CD7F09">
        <w:rPr>
          <w:rFonts w:ascii="Arial" w:hAnsi="Arial" w:cs="Arial"/>
          <w:b/>
          <w:bCs/>
          <w:sz w:val="24"/>
          <w:szCs w:val="24"/>
        </w:rPr>
        <w:t>NETWORK TESTING OBLIGATIONS OF THE COMPANY</w:t>
      </w:r>
    </w:p>
    <w:p w14:paraId="64F4AFEE" w14:textId="77777777" w:rsidR="00674AAB" w:rsidRPr="00674AAB" w:rsidRDefault="00674AAB" w:rsidP="00674AAB">
      <w:pPr>
        <w:rPr>
          <w:rFonts w:ascii="Arial" w:hAnsi="Arial" w:cs="Arial"/>
        </w:rPr>
      </w:pPr>
    </w:p>
    <w:p w14:paraId="1A0E21B8" w14:textId="54B404D9" w:rsidR="00674AAB" w:rsidRPr="00674AAB" w:rsidRDefault="00674AAB" w:rsidP="00CD7F09">
      <w:pPr>
        <w:ind w:left="720"/>
        <w:rPr>
          <w:rFonts w:ascii="Arial" w:hAnsi="Arial" w:cs="Arial"/>
        </w:rPr>
      </w:pPr>
      <w:r w:rsidRPr="00674AAB">
        <w:rPr>
          <w:rFonts w:ascii="Arial" w:hAnsi="Arial" w:cs="Arial"/>
        </w:rPr>
        <w:t>The customer agrees that by subscribing to Company’s broadband service, the customer is authorizing the Company to perform any testing of the service that may be required by any governing regulatory entity.</w:t>
      </w:r>
    </w:p>
    <w:p w14:paraId="2B3044AB" w14:textId="77777777" w:rsidR="00674AAB" w:rsidRPr="00674AAB" w:rsidRDefault="00674AAB" w:rsidP="00674AAB">
      <w:pPr>
        <w:rPr>
          <w:rFonts w:ascii="Arial" w:hAnsi="Arial" w:cs="Arial"/>
        </w:rPr>
      </w:pPr>
    </w:p>
    <w:p w14:paraId="75C73021" w14:textId="6B409149" w:rsidR="00674AAB" w:rsidRPr="00CD7F09" w:rsidRDefault="00674AAB" w:rsidP="00674AAB">
      <w:pPr>
        <w:rPr>
          <w:rFonts w:ascii="Arial" w:hAnsi="Arial" w:cs="Arial"/>
          <w:b/>
          <w:bCs/>
          <w:sz w:val="24"/>
          <w:szCs w:val="24"/>
        </w:rPr>
      </w:pPr>
      <w:r w:rsidRPr="00CD7F09">
        <w:rPr>
          <w:rFonts w:ascii="Arial" w:hAnsi="Arial" w:cs="Arial"/>
          <w:b/>
          <w:bCs/>
          <w:sz w:val="24"/>
          <w:szCs w:val="24"/>
        </w:rPr>
        <w:t>3.9</w:t>
      </w:r>
      <w:r w:rsidR="00CD7F09" w:rsidRPr="00CD7F09">
        <w:rPr>
          <w:rFonts w:ascii="Arial" w:hAnsi="Arial" w:cs="Arial"/>
          <w:b/>
          <w:bCs/>
          <w:sz w:val="24"/>
          <w:szCs w:val="24"/>
        </w:rPr>
        <w:tab/>
      </w:r>
      <w:r w:rsidRPr="00CD7F09">
        <w:rPr>
          <w:rFonts w:ascii="Arial" w:hAnsi="Arial" w:cs="Arial"/>
          <w:b/>
          <w:bCs/>
          <w:sz w:val="24"/>
          <w:szCs w:val="24"/>
        </w:rPr>
        <w:t>LIFELINE FOR BROADBAND SERVICE</w:t>
      </w:r>
    </w:p>
    <w:p w14:paraId="758E6449" w14:textId="77777777" w:rsidR="00674AAB" w:rsidRPr="00674AAB" w:rsidRDefault="00674AAB" w:rsidP="00674AAB">
      <w:pPr>
        <w:rPr>
          <w:rFonts w:ascii="Arial" w:hAnsi="Arial" w:cs="Arial"/>
        </w:rPr>
      </w:pPr>
    </w:p>
    <w:p w14:paraId="574895E5" w14:textId="34474AC2" w:rsidR="00674AAB" w:rsidRDefault="00674AAB" w:rsidP="00CD7F09">
      <w:pPr>
        <w:ind w:left="720"/>
        <w:rPr>
          <w:rFonts w:ascii="Arial" w:hAnsi="Arial" w:cs="Arial"/>
        </w:rPr>
      </w:pPr>
      <w:r w:rsidRPr="00674AAB">
        <w:rPr>
          <w:rFonts w:ascii="Arial" w:hAnsi="Arial" w:cs="Arial"/>
        </w:rPr>
        <w:t>The Lifeline Assistance (Lifeline) program, established by the Federal Communications Commission under 47CFR54, is a means of maintaining and preserving universal service by providing a reduction in the recurring price of basic local residential exchange access service, or  fixed or  mobile broadband service that meets minimum service standards to qualifying low-income residential subscribers.  For more information on whether a broadband service customer qualifies for Lifeline, and for terms and conditions, refer to section 2.5(5)</w:t>
      </w:r>
    </w:p>
    <w:p w14:paraId="2E0BD104" w14:textId="06A1EBFB" w:rsidR="00674AAB" w:rsidRDefault="00674AAB" w:rsidP="00674AAB">
      <w:pPr>
        <w:rPr>
          <w:rFonts w:ascii="Arial" w:hAnsi="Arial" w:cs="Arial"/>
        </w:rPr>
      </w:pPr>
    </w:p>
    <w:p w14:paraId="0CE6AFD0" w14:textId="169CF605" w:rsidR="00CD7F09" w:rsidRDefault="00CD7F09" w:rsidP="00674AAB">
      <w:pPr>
        <w:rPr>
          <w:rFonts w:ascii="Arial" w:hAnsi="Arial" w:cs="Arial"/>
        </w:rPr>
      </w:pPr>
    </w:p>
    <w:p w14:paraId="1E96D3D8" w14:textId="1B49B786" w:rsidR="00CE2838" w:rsidRDefault="00CE2838" w:rsidP="00674AAB">
      <w:pPr>
        <w:rPr>
          <w:rFonts w:ascii="Arial" w:hAnsi="Arial" w:cs="Arial"/>
        </w:rPr>
      </w:pPr>
    </w:p>
    <w:p w14:paraId="7612500A" w14:textId="379590F6" w:rsidR="00CE2838" w:rsidRDefault="00CE2838" w:rsidP="00674AAB">
      <w:pPr>
        <w:rPr>
          <w:rFonts w:ascii="Arial" w:hAnsi="Arial" w:cs="Arial"/>
        </w:rPr>
      </w:pPr>
    </w:p>
    <w:p w14:paraId="7FE6F49F" w14:textId="5A436DFF" w:rsidR="00CE2838" w:rsidRDefault="00CE2838" w:rsidP="00674AAB">
      <w:pPr>
        <w:rPr>
          <w:rFonts w:ascii="Arial" w:hAnsi="Arial" w:cs="Arial"/>
        </w:rPr>
      </w:pPr>
    </w:p>
    <w:p w14:paraId="67DFC1C0" w14:textId="0E18D518" w:rsidR="00CE2838" w:rsidRDefault="00CE2838" w:rsidP="00674AAB">
      <w:pPr>
        <w:rPr>
          <w:rFonts w:ascii="Arial" w:hAnsi="Arial" w:cs="Arial"/>
        </w:rPr>
      </w:pPr>
    </w:p>
    <w:p w14:paraId="69B3B43C" w14:textId="2E165CAE" w:rsidR="00CE2838" w:rsidRDefault="00CE2838" w:rsidP="00674AAB">
      <w:pPr>
        <w:rPr>
          <w:rFonts w:ascii="Arial" w:hAnsi="Arial" w:cs="Arial"/>
        </w:rPr>
      </w:pPr>
    </w:p>
    <w:p w14:paraId="2AEE54DB" w14:textId="143A20A4" w:rsidR="00CE2838" w:rsidRDefault="00CE2838" w:rsidP="00674AAB">
      <w:pPr>
        <w:rPr>
          <w:rFonts w:ascii="Arial" w:hAnsi="Arial" w:cs="Arial"/>
        </w:rPr>
      </w:pPr>
    </w:p>
    <w:p w14:paraId="1502E735" w14:textId="2B6C9580" w:rsidR="00CE2838" w:rsidRDefault="00CE2838" w:rsidP="00674AAB">
      <w:pPr>
        <w:rPr>
          <w:rFonts w:ascii="Arial" w:hAnsi="Arial" w:cs="Arial"/>
        </w:rPr>
      </w:pPr>
    </w:p>
    <w:p w14:paraId="7FB020A5" w14:textId="22E14F48" w:rsidR="00CE2838" w:rsidRDefault="00CE2838" w:rsidP="00674AAB">
      <w:pPr>
        <w:rPr>
          <w:rFonts w:ascii="Arial" w:hAnsi="Arial" w:cs="Arial"/>
        </w:rPr>
      </w:pPr>
    </w:p>
    <w:p w14:paraId="38AB4204" w14:textId="1D106A86" w:rsidR="00CE2838" w:rsidRDefault="00CE2838" w:rsidP="00674AAB">
      <w:pPr>
        <w:rPr>
          <w:rFonts w:ascii="Arial" w:hAnsi="Arial" w:cs="Arial"/>
        </w:rPr>
      </w:pPr>
    </w:p>
    <w:p w14:paraId="19D34CB5" w14:textId="5A326DCE" w:rsidR="00CE2838" w:rsidRDefault="00CE2838" w:rsidP="00674AAB">
      <w:pPr>
        <w:rPr>
          <w:rFonts w:ascii="Arial" w:hAnsi="Arial" w:cs="Arial"/>
        </w:rPr>
      </w:pPr>
    </w:p>
    <w:p w14:paraId="5BAB5E90" w14:textId="58579546" w:rsidR="00CE2838" w:rsidRDefault="00CE2838" w:rsidP="00674AAB">
      <w:pPr>
        <w:rPr>
          <w:rFonts w:ascii="Arial" w:hAnsi="Arial" w:cs="Arial"/>
        </w:rPr>
      </w:pPr>
    </w:p>
    <w:p w14:paraId="33068BE7" w14:textId="1D31DEDB" w:rsidR="00CE2838" w:rsidRDefault="00CE2838" w:rsidP="00674AAB">
      <w:pPr>
        <w:rPr>
          <w:rFonts w:ascii="Arial" w:hAnsi="Arial" w:cs="Arial"/>
        </w:rPr>
      </w:pPr>
    </w:p>
    <w:p w14:paraId="1D3F4B68" w14:textId="203C9213" w:rsidR="00CE2838" w:rsidRDefault="00CE2838" w:rsidP="00674AAB">
      <w:pPr>
        <w:rPr>
          <w:rFonts w:ascii="Arial" w:hAnsi="Arial" w:cs="Arial"/>
        </w:rPr>
      </w:pPr>
    </w:p>
    <w:p w14:paraId="4EBCACB5" w14:textId="373A725F" w:rsidR="00CE2838" w:rsidRDefault="00CE2838" w:rsidP="00674AAB">
      <w:pPr>
        <w:rPr>
          <w:rFonts w:ascii="Arial" w:hAnsi="Arial" w:cs="Arial"/>
        </w:rPr>
      </w:pPr>
    </w:p>
    <w:p w14:paraId="58427F73" w14:textId="0A204FEC" w:rsidR="00CE2838" w:rsidRDefault="00CE2838" w:rsidP="00674AAB">
      <w:pPr>
        <w:rPr>
          <w:rFonts w:ascii="Arial" w:hAnsi="Arial" w:cs="Arial"/>
        </w:rPr>
      </w:pPr>
    </w:p>
    <w:p w14:paraId="14A6CEDA" w14:textId="5E5A4AEC" w:rsidR="00CE2838" w:rsidRDefault="00CE2838" w:rsidP="00674AAB">
      <w:pPr>
        <w:rPr>
          <w:rFonts w:ascii="Arial" w:hAnsi="Arial" w:cs="Arial"/>
        </w:rPr>
      </w:pPr>
    </w:p>
    <w:p w14:paraId="48F935BF" w14:textId="1B8FBD73" w:rsidR="00CE2838" w:rsidRDefault="00CE2838" w:rsidP="00674AAB">
      <w:pPr>
        <w:rPr>
          <w:rFonts w:ascii="Arial" w:hAnsi="Arial" w:cs="Arial"/>
        </w:rPr>
      </w:pPr>
    </w:p>
    <w:p w14:paraId="7463AF2E" w14:textId="2F445FB6" w:rsidR="00CE2838" w:rsidRDefault="00CE2838" w:rsidP="00674AAB">
      <w:pPr>
        <w:rPr>
          <w:rFonts w:ascii="Arial" w:hAnsi="Arial" w:cs="Arial"/>
        </w:rPr>
      </w:pPr>
    </w:p>
    <w:p w14:paraId="6D18A773" w14:textId="65DCDAEA" w:rsidR="00CE2838" w:rsidRDefault="00CE2838" w:rsidP="00674AAB">
      <w:pPr>
        <w:rPr>
          <w:rFonts w:ascii="Arial" w:hAnsi="Arial" w:cs="Arial"/>
        </w:rPr>
      </w:pPr>
    </w:p>
    <w:p w14:paraId="64C731D3" w14:textId="48CF5E4B" w:rsidR="00CE2838" w:rsidRDefault="00CE2838" w:rsidP="00674AAB">
      <w:pPr>
        <w:rPr>
          <w:rFonts w:ascii="Arial" w:hAnsi="Arial" w:cs="Arial"/>
        </w:rPr>
      </w:pPr>
    </w:p>
    <w:p w14:paraId="566139A3" w14:textId="6AED0C9C" w:rsidR="00CE2838" w:rsidRDefault="00CE2838" w:rsidP="00674AAB">
      <w:pPr>
        <w:rPr>
          <w:rFonts w:ascii="Arial" w:hAnsi="Arial" w:cs="Arial"/>
        </w:rPr>
      </w:pPr>
    </w:p>
    <w:p w14:paraId="46F3A87E" w14:textId="0C93BF1F" w:rsidR="00CE2838" w:rsidRDefault="00CE2838" w:rsidP="00674AAB">
      <w:pPr>
        <w:rPr>
          <w:rFonts w:ascii="Arial" w:hAnsi="Arial" w:cs="Arial"/>
        </w:rPr>
      </w:pPr>
    </w:p>
    <w:p w14:paraId="1B17B778" w14:textId="77E63AB3" w:rsidR="00CE2838" w:rsidRDefault="00CE2838" w:rsidP="00674AAB">
      <w:pPr>
        <w:rPr>
          <w:rFonts w:ascii="Arial" w:hAnsi="Arial" w:cs="Arial"/>
        </w:rPr>
      </w:pPr>
    </w:p>
    <w:p w14:paraId="5666E980" w14:textId="4518B2BC" w:rsidR="00CE2838" w:rsidRDefault="00CE2838" w:rsidP="00674AAB">
      <w:pPr>
        <w:rPr>
          <w:rFonts w:ascii="Arial" w:hAnsi="Arial" w:cs="Arial"/>
        </w:rPr>
      </w:pPr>
    </w:p>
    <w:p w14:paraId="5F8DAAF7" w14:textId="58E4A94F" w:rsidR="00CE2838" w:rsidRDefault="00CE2838" w:rsidP="00674AAB">
      <w:pPr>
        <w:rPr>
          <w:rFonts w:ascii="Arial" w:hAnsi="Arial" w:cs="Arial"/>
        </w:rPr>
      </w:pPr>
    </w:p>
    <w:p w14:paraId="574024E6" w14:textId="52D4664B" w:rsidR="00CE2838" w:rsidRDefault="00CE2838" w:rsidP="00674AAB">
      <w:pPr>
        <w:rPr>
          <w:rFonts w:ascii="Arial" w:hAnsi="Arial" w:cs="Arial"/>
        </w:rPr>
      </w:pPr>
    </w:p>
    <w:p w14:paraId="396523D0" w14:textId="781BB0DC" w:rsidR="00CE2838" w:rsidRDefault="00CE2838" w:rsidP="00674AAB">
      <w:pPr>
        <w:rPr>
          <w:rFonts w:ascii="Arial" w:hAnsi="Arial" w:cs="Arial"/>
        </w:rPr>
      </w:pPr>
    </w:p>
    <w:p w14:paraId="595CE101" w14:textId="5B30D195" w:rsidR="00CE2838" w:rsidRDefault="00CE2838" w:rsidP="00674AAB">
      <w:pPr>
        <w:rPr>
          <w:rFonts w:ascii="Arial" w:hAnsi="Arial" w:cs="Arial"/>
        </w:rPr>
      </w:pPr>
    </w:p>
    <w:p w14:paraId="39C13B89" w14:textId="4515D27B" w:rsidR="00674AAB" w:rsidRDefault="00674AAB" w:rsidP="00674AAB">
      <w:pPr>
        <w:rPr>
          <w:rFonts w:ascii="Arial" w:hAnsi="Arial" w:cs="Arial"/>
        </w:rPr>
      </w:pPr>
    </w:p>
    <w:p w14:paraId="4FEA9A87" w14:textId="77777777" w:rsidR="00CF0C0E" w:rsidRDefault="00CF0C0E" w:rsidP="00674AAB">
      <w:pPr>
        <w:rPr>
          <w:rFonts w:ascii="Arial" w:hAnsi="Arial" w:cs="Arial"/>
          <w:b/>
          <w:bCs/>
          <w:sz w:val="24"/>
          <w:szCs w:val="24"/>
        </w:rPr>
        <w:sectPr w:rsidR="00CF0C0E" w:rsidSect="00D62F2C">
          <w:headerReference w:type="default" r:id="rId15"/>
          <w:pgSz w:w="12240" w:h="15840"/>
          <w:pgMar w:top="1440" w:right="1440" w:bottom="1440" w:left="1440" w:header="720" w:footer="720" w:gutter="0"/>
          <w:pgNumType w:start="1"/>
          <w:cols w:space="720"/>
          <w:docGrid w:linePitch="360"/>
        </w:sectPr>
      </w:pPr>
    </w:p>
    <w:p w14:paraId="1172B872" w14:textId="3CBD942F" w:rsidR="00674AAB" w:rsidRPr="00CE2838" w:rsidRDefault="00674AAB" w:rsidP="00674AAB">
      <w:pPr>
        <w:rPr>
          <w:rFonts w:ascii="Arial" w:hAnsi="Arial" w:cs="Arial"/>
          <w:b/>
          <w:bCs/>
          <w:sz w:val="24"/>
          <w:szCs w:val="24"/>
        </w:rPr>
      </w:pPr>
      <w:r w:rsidRPr="00CE2838">
        <w:rPr>
          <w:rFonts w:ascii="Arial" w:hAnsi="Arial" w:cs="Arial"/>
          <w:b/>
          <w:bCs/>
          <w:sz w:val="24"/>
          <w:szCs w:val="24"/>
        </w:rPr>
        <w:lastRenderedPageBreak/>
        <w:t>4.1</w:t>
      </w:r>
      <w:r w:rsidR="00CE2838" w:rsidRPr="00CE2838">
        <w:rPr>
          <w:rFonts w:ascii="Arial" w:hAnsi="Arial" w:cs="Arial"/>
          <w:b/>
          <w:bCs/>
          <w:sz w:val="24"/>
          <w:szCs w:val="24"/>
        </w:rPr>
        <w:tab/>
      </w:r>
      <w:r w:rsidRPr="00CE2838">
        <w:rPr>
          <w:rFonts w:ascii="Arial" w:hAnsi="Arial" w:cs="Arial"/>
          <w:b/>
          <w:bCs/>
          <w:sz w:val="24"/>
          <w:szCs w:val="24"/>
        </w:rPr>
        <w:t>GENERAL</w:t>
      </w:r>
    </w:p>
    <w:p w14:paraId="791AA4A2" w14:textId="77777777" w:rsidR="00674AAB" w:rsidRPr="00674AAB" w:rsidRDefault="00674AAB" w:rsidP="00674AAB">
      <w:pPr>
        <w:rPr>
          <w:rFonts w:ascii="Arial" w:hAnsi="Arial" w:cs="Arial"/>
        </w:rPr>
      </w:pPr>
    </w:p>
    <w:p w14:paraId="0E2AD609" w14:textId="77777777" w:rsidR="00674AAB" w:rsidRPr="00674AAB" w:rsidRDefault="00674AAB" w:rsidP="00CE2838">
      <w:pPr>
        <w:ind w:left="720"/>
        <w:rPr>
          <w:rFonts w:ascii="Arial" w:hAnsi="Arial" w:cs="Arial"/>
        </w:rPr>
      </w:pPr>
      <w:r w:rsidRPr="00674AAB">
        <w:rPr>
          <w:rFonts w:ascii="Arial" w:hAnsi="Arial" w:cs="Arial"/>
        </w:rPr>
        <w:t xml:space="preserve">Cable Television Service includes video channels provided to Residential and Business customers.  Also called CATV (for analog or digital cable), IPTV (for internet protocol television), or MVPD (for multichannel video programming distribution), these services are regulated by the FCC and a state or municipal franchising authority.  </w:t>
      </w:r>
    </w:p>
    <w:p w14:paraId="1C61E26D" w14:textId="77777777" w:rsidR="00674AAB" w:rsidRPr="00674AAB" w:rsidRDefault="00674AAB" w:rsidP="00674AAB">
      <w:pPr>
        <w:rPr>
          <w:rFonts w:ascii="Arial" w:hAnsi="Arial" w:cs="Arial"/>
        </w:rPr>
      </w:pPr>
    </w:p>
    <w:p w14:paraId="72382A30" w14:textId="3345AA90" w:rsidR="00674AAB" w:rsidRPr="00674AAB" w:rsidRDefault="00674AAB" w:rsidP="00CE2838">
      <w:pPr>
        <w:ind w:left="720"/>
        <w:rPr>
          <w:rFonts w:ascii="Arial" w:hAnsi="Arial" w:cs="Arial"/>
        </w:rPr>
      </w:pPr>
      <w:r w:rsidRPr="00674AAB">
        <w:rPr>
          <w:rFonts w:ascii="Arial" w:hAnsi="Arial" w:cs="Arial"/>
        </w:rPr>
        <w:t>Pursuant to federal Truth-In-Billing laws, within 24 hours after entering into a contract or</w:t>
      </w:r>
      <w:r w:rsidR="00CE2838">
        <w:rPr>
          <w:rFonts w:ascii="Arial" w:hAnsi="Arial" w:cs="Arial"/>
        </w:rPr>
        <w:t xml:space="preserve"> </w:t>
      </w:r>
      <w:r w:rsidRPr="00674AAB">
        <w:rPr>
          <w:rFonts w:ascii="Arial" w:hAnsi="Arial" w:cs="Arial"/>
        </w:rPr>
        <w:t xml:space="preserve">agreement for service, the Company shall send the customer by email, online link, or other reasonably comparable means, information regarding:  (a) the total monthly charge for the service selected by the consumer, including any related administrative fees, equipment fees, or other charges; (b) a good faith estimate of any tax, fee, or charge imposed by the Federal Government or a State or local government, and (c) a good faith estimate of any fee or charge that is used to recover any other assessment imposed on the provider by the Federal Government or a State or local government.  The customer then has the right to cancel the contract or agreement without penalty within 24 hours after the Company sends that information to the customer.  </w:t>
      </w:r>
    </w:p>
    <w:p w14:paraId="6FB77549" w14:textId="77777777" w:rsidR="00674AAB" w:rsidRPr="00674AAB" w:rsidRDefault="00674AAB" w:rsidP="00674AAB">
      <w:pPr>
        <w:rPr>
          <w:rFonts w:ascii="Arial" w:hAnsi="Arial" w:cs="Arial"/>
        </w:rPr>
      </w:pPr>
    </w:p>
    <w:p w14:paraId="6C1B697A" w14:textId="173D0F71" w:rsidR="00674AAB" w:rsidRPr="00CE2838" w:rsidRDefault="00674AAB" w:rsidP="00674AAB">
      <w:pPr>
        <w:rPr>
          <w:rFonts w:ascii="Arial" w:hAnsi="Arial" w:cs="Arial"/>
          <w:b/>
          <w:bCs/>
          <w:sz w:val="24"/>
          <w:szCs w:val="24"/>
        </w:rPr>
      </w:pPr>
      <w:r w:rsidRPr="00CE2838">
        <w:rPr>
          <w:rFonts w:ascii="Arial" w:hAnsi="Arial" w:cs="Arial"/>
          <w:b/>
          <w:bCs/>
          <w:sz w:val="24"/>
          <w:szCs w:val="24"/>
        </w:rPr>
        <w:t>4.2</w:t>
      </w:r>
      <w:r w:rsidR="00CE2838" w:rsidRPr="00CE2838">
        <w:rPr>
          <w:rFonts w:ascii="Arial" w:hAnsi="Arial" w:cs="Arial"/>
          <w:b/>
          <w:bCs/>
          <w:sz w:val="24"/>
          <w:szCs w:val="24"/>
        </w:rPr>
        <w:tab/>
      </w:r>
      <w:r w:rsidRPr="00CE2838">
        <w:rPr>
          <w:rFonts w:ascii="Arial" w:hAnsi="Arial" w:cs="Arial"/>
          <w:b/>
          <w:bCs/>
          <w:sz w:val="24"/>
          <w:szCs w:val="24"/>
        </w:rPr>
        <w:t>FRANCHISING AUTHORITY</w:t>
      </w:r>
    </w:p>
    <w:p w14:paraId="72AA662D" w14:textId="77777777" w:rsidR="00674AAB" w:rsidRPr="00674AAB" w:rsidRDefault="00674AAB" w:rsidP="00674AAB">
      <w:pPr>
        <w:rPr>
          <w:rFonts w:ascii="Arial" w:hAnsi="Arial" w:cs="Arial"/>
        </w:rPr>
      </w:pPr>
    </w:p>
    <w:p w14:paraId="6EBD6D72" w14:textId="741C97AF" w:rsidR="00CE2838" w:rsidRDefault="00674AAB" w:rsidP="00674AAB">
      <w:pPr>
        <w:pStyle w:val="ListParagraph"/>
        <w:numPr>
          <w:ilvl w:val="0"/>
          <w:numId w:val="28"/>
        </w:numPr>
        <w:rPr>
          <w:rFonts w:ascii="Arial" w:hAnsi="Arial" w:cs="Arial"/>
        </w:rPr>
      </w:pPr>
      <w:r w:rsidRPr="00CE2838">
        <w:rPr>
          <w:rFonts w:ascii="Arial" w:hAnsi="Arial" w:cs="Arial"/>
        </w:rPr>
        <w:t xml:space="preserve">The franchising authority is either the local municipal or state government organization that issues the franchise pursuant to Iowa Code section 364.2.  The authority regulates certain aspects of the cable television industry, mainly access to public rights of way.  </w:t>
      </w:r>
    </w:p>
    <w:p w14:paraId="07F41CB9" w14:textId="77777777" w:rsidR="00CE2838" w:rsidRDefault="00CE2838" w:rsidP="00CE2838">
      <w:pPr>
        <w:pStyle w:val="ListParagraph"/>
        <w:ind w:left="1080"/>
        <w:rPr>
          <w:rFonts w:ascii="Arial" w:hAnsi="Arial" w:cs="Arial"/>
        </w:rPr>
      </w:pPr>
    </w:p>
    <w:p w14:paraId="52EBA65B" w14:textId="77777777" w:rsidR="00CE2838" w:rsidRDefault="00674AAB" w:rsidP="00674AAB">
      <w:pPr>
        <w:pStyle w:val="ListParagraph"/>
        <w:numPr>
          <w:ilvl w:val="0"/>
          <w:numId w:val="28"/>
        </w:numPr>
        <w:rPr>
          <w:rFonts w:ascii="Arial" w:hAnsi="Arial" w:cs="Arial"/>
        </w:rPr>
      </w:pPr>
      <w:r w:rsidRPr="00CE2838">
        <w:rPr>
          <w:rFonts w:ascii="Arial" w:hAnsi="Arial" w:cs="Arial"/>
        </w:rPr>
        <w:t xml:space="preserve">Franchise fees are sometimes charged by the local municipal franchising authority to a cable service provider for the access to public rights of way.  </w:t>
      </w:r>
    </w:p>
    <w:p w14:paraId="3559C4E8" w14:textId="77777777" w:rsidR="00CE2838" w:rsidRPr="00CE2838" w:rsidRDefault="00CE2838" w:rsidP="00CE2838">
      <w:pPr>
        <w:pStyle w:val="ListParagraph"/>
        <w:rPr>
          <w:rFonts w:ascii="Arial" w:hAnsi="Arial" w:cs="Arial"/>
        </w:rPr>
      </w:pPr>
    </w:p>
    <w:p w14:paraId="776D4CDF" w14:textId="568BF966" w:rsidR="00674AAB" w:rsidRPr="00CE2838" w:rsidRDefault="00674AAB" w:rsidP="00674AAB">
      <w:pPr>
        <w:pStyle w:val="ListParagraph"/>
        <w:numPr>
          <w:ilvl w:val="0"/>
          <w:numId w:val="28"/>
        </w:numPr>
        <w:rPr>
          <w:rFonts w:ascii="Arial" w:hAnsi="Arial" w:cs="Arial"/>
        </w:rPr>
      </w:pPr>
      <w:r w:rsidRPr="00CE2838">
        <w:rPr>
          <w:rFonts w:ascii="Arial" w:hAnsi="Arial" w:cs="Arial"/>
        </w:rPr>
        <w:t xml:space="preserve">The franchising authority also has limited jurisdiction over customer service, including complaints, signal quality and service requests.  </w:t>
      </w:r>
    </w:p>
    <w:p w14:paraId="372B0557" w14:textId="77777777" w:rsidR="00674AAB" w:rsidRPr="00674AAB" w:rsidRDefault="00674AAB" w:rsidP="00674AAB">
      <w:pPr>
        <w:rPr>
          <w:rFonts w:ascii="Arial" w:hAnsi="Arial" w:cs="Arial"/>
        </w:rPr>
      </w:pPr>
    </w:p>
    <w:p w14:paraId="0878BE0A" w14:textId="5D83095B" w:rsidR="00674AAB" w:rsidRPr="00CE2838" w:rsidRDefault="00CE2838" w:rsidP="00CE2838">
      <w:pPr>
        <w:rPr>
          <w:rFonts w:ascii="Arial" w:hAnsi="Arial" w:cs="Arial"/>
          <w:b/>
          <w:bCs/>
          <w:sz w:val="24"/>
          <w:szCs w:val="24"/>
        </w:rPr>
      </w:pPr>
      <w:r>
        <w:rPr>
          <w:rFonts w:ascii="Arial" w:hAnsi="Arial" w:cs="Arial"/>
          <w:b/>
          <w:bCs/>
          <w:sz w:val="24"/>
          <w:szCs w:val="24"/>
        </w:rPr>
        <w:t>4.3</w:t>
      </w:r>
      <w:r>
        <w:rPr>
          <w:rFonts w:ascii="Arial" w:hAnsi="Arial" w:cs="Arial"/>
          <w:b/>
          <w:bCs/>
          <w:sz w:val="24"/>
          <w:szCs w:val="24"/>
        </w:rPr>
        <w:tab/>
      </w:r>
      <w:r w:rsidR="00674AAB" w:rsidRPr="00CE2838">
        <w:rPr>
          <w:rFonts w:ascii="Arial" w:hAnsi="Arial" w:cs="Arial"/>
          <w:b/>
          <w:bCs/>
          <w:sz w:val="24"/>
          <w:szCs w:val="24"/>
        </w:rPr>
        <w:t>CABLE SERVICE PROVIDER AUTHORITY</w:t>
      </w:r>
    </w:p>
    <w:p w14:paraId="1B1F3A89" w14:textId="77777777" w:rsidR="00674AAB" w:rsidRPr="00674AAB" w:rsidRDefault="00674AAB" w:rsidP="00674AAB">
      <w:pPr>
        <w:rPr>
          <w:rFonts w:ascii="Arial" w:hAnsi="Arial" w:cs="Arial"/>
        </w:rPr>
      </w:pPr>
    </w:p>
    <w:p w14:paraId="45E5ABEB" w14:textId="4A7E9CBD" w:rsidR="00CE2838" w:rsidRDefault="00674AAB" w:rsidP="00CE2838">
      <w:pPr>
        <w:pStyle w:val="ListParagraph"/>
        <w:numPr>
          <w:ilvl w:val="0"/>
          <w:numId w:val="29"/>
        </w:numPr>
        <w:rPr>
          <w:rFonts w:ascii="Arial" w:hAnsi="Arial" w:cs="Arial"/>
        </w:rPr>
      </w:pPr>
      <w:r w:rsidRPr="00CE2838">
        <w:rPr>
          <w:rFonts w:ascii="Arial" w:hAnsi="Arial" w:cs="Arial"/>
        </w:rPr>
        <w:t xml:space="preserve">With the exception of some rules that require service providers to carry certain local broadcast stations, all service providers decide which programming services to carry. </w:t>
      </w:r>
    </w:p>
    <w:p w14:paraId="764FE6BC" w14:textId="77777777" w:rsidR="00CE2838" w:rsidRDefault="00CE2838" w:rsidP="00CE2838">
      <w:pPr>
        <w:pStyle w:val="ListParagraph"/>
        <w:ind w:left="1080"/>
        <w:rPr>
          <w:rFonts w:ascii="Arial" w:hAnsi="Arial" w:cs="Arial"/>
        </w:rPr>
      </w:pPr>
    </w:p>
    <w:p w14:paraId="63252CFF" w14:textId="79D39AC7" w:rsidR="00674AAB" w:rsidRPr="00CE2838" w:rsidRDefault="00674AAB" w:rsidP="00CE2838">
      <w:pPr>
        <w:pStyle w:val="ListParagraph"/>
        <w:numPr>
          <w:ilvl w:val="0"/>
          <w:numId w:val="29"/>
        </w:numPr>
        <w:rPr>
          <w:rFonts w:ascii="Arial" w:hAnsi="Arial" w:cs="Arial"/>
        </w:rPr>
      </w:pPr>
      <w:r w:rsidRPr="00CE2838">
        <w:rPr>
          <w:rFonts w:ascii="Arial" w:hAnsi="Arial" w:cs="Arial"/>
        </w:rPr>
        <w:t>All rates for basic, enhanced basic, pay-per-view, video-on-demand, premium, equipment, installation and other service type charges are set by the service provider and are not regulated.</w:t>
      </w:r>
    </w:p>
    <w:p w14:paraId="243C2E92" w14:textId="77777777" w:rsidR="00674AAB" w:rsidRPr="00674AAB" w:rsidRDefault="00674AAB" w:rsidP="00674AAB">
      <w:pPr>
        <w:rPr>
          <w:rFonts w:ascii="Arial" w:hAnsi="Arial" w:cs="Arial"/>
        </w:rPr>
      </w:pPr>
    </w:p>
    <w:p w14:paraId="33D35B26" w14:textId="77777777" w:rsidR="00674AAB" w:rsidRPr="00CE2838" w:rsidRDefault="00674AAB" w:rsidP="00674AAB">
      <w:pPr>
        <w:rPr>
          <w:rFonts w:ascii="Arial" w:hAnsi="Arial" w:cs="Arial"/>
          <w:b/>
          <w:bCs/>
          <w:sz w:val="24"/>
          <w:szCs w:val="24"/>
        </w:rPr>
      </w:pPr>
      <w:r w:rsidRPr="00CE2838">
        <w:rPr>
          <w:rFonts w:ascii="Arial" w:hAnsi="Arial" w:cs="Arial"/>
          <w:b/>
          <w:bCs/>
          <w:sz w:val="24"/>
          <w:szCs w:val="24"/>
        </w:rPr>
        <w:t>4.4.</w:t>
      </w:r>
      <w:r w:rsidRPr="00CE2838">
        <w:rPr>
          <w:rFonts w:ascii="Arial" w:hAnsi="Arial" w:cs="Arial"/>
          <w:b/>
          <w:bCs/>
          <w:sz w:val="24"/>
          <w:szCs w:val="24"/>
        </w:rPr>
        <w:tab/>
        <w:t>TYPES OF SERVICES</w:t>
      </w:r>
    </w:p>
    <w:p w14:paraId="4E5C9EEA" w14:textId="77777777" w:rsidR="00674AAB" w:rsidRPr="00674AAB" w:rsidRDefault="00674AAB" w:rsidP="00674AAB">
      <w:pPr>
        <w:rPr>
          <w:rFonts w:ascii="Arial" w:hAnsi="Arial" w:cs="Arial"/>
        </w:rPr>
      </w:pPr>
    </w:p>
    <w:p w14:paraId="7332D5ED" w14:textId="0045D81E" w:rsidR="00CE2838" w:rsidRDefault="00674AAB" w:rsidP="00674AAB">
      <w:pPr>
        <w:pStyle w:val="ListParagraph"/>
        <w:numPr>
          <w:ilvl w:val="0"/>
          <w:numId w:val="32"/>
        </w:numPr>
        <w:rPr>
          <w:rFonts w:ascii="Arial" w:hAnsi="Arial" w:cs="Arial"/>
        </w:rPr>
      </w:pPr>
      <w:r w:rsidRPr="00CE2838">
        <w:rPr>
          <w:rFonts w:ascii="Arial" w:hAnsi="Arial" w:cs="Arial"/>
          <w:u w:val="single"/>
        </w:rPr>
        <w:t>Basic or Lifeline</w:t>
      </w:r>
      <w:r w:rsidRPr="00CE2838">
        <w:rPr>
          <w:rFonts w:ascii="Arial" w:hAnsi="Arial" w:cs="Arial"/>
        </w:rPr>
        <w:t xml:space="preserve"> - This refers to the lowest level of cable service offered and generally includes local broadcast channels and public, educational, and governmental access channels.  Your service provider may not require you to purchase any additional service tier other than the basic service in order to have access to pay-per-view or premium channels offered on an individual basis. </w:t>
      </w:r>
    </w:p>
    <w:p w14:paraId="1280A37C" w14:textId="77777777" w:rsidR="00CE2838" w:rsidRPr="00CE2838" w:rsidRDefault="00CE2838" w:rsidP="00CE2838">
      <w:pPr>
        <w:rPr>
          <w:rFonts w:ascii="Arial" w:hAnsi="Arial" w:cs="Arial"/>
        </w:rPr>
      </w:pPr>
    </w:p>
    <w:p w14:paraId="50E11B2C" w14:textId="77777777" w:rsidR="0006472B" w:rsidRDefault="00674AAB" w:rsidP="00674AAB">
      <w:pPr>
        <w:pStyle w:val="ListParagraph"/>
        <w:numPr>
          <w:ilvl w:val="0"/>
          <w:numId w:val="32"/>
        </w:numPr>
        <w:rPr>
          <w:rFonts w:ascii="Arial" w:hAnsi="Arial" w:cs="Arial"/>
        </w:rPr>
      </w:pPr>
      <w:r w:rsidRPr="0006472B">
        <w:rPr>
          <w:rFonts w:ascii="Arial" w:hAnsi="Arial" w:cs="Arial"/>
          <w:u w:val="single"/>
        </w:rPr>
        <w:t>Enhanced Basic</w:t>
      </w:r>
      <w:r w:rsidRPr="00CE2838">
        <w:rPr>
          <w:rFonts w:ascii="Arial" w:hAnsi="Arial" w:cs="Arial"/>
        </w:rPr>
        <w:t xml:space="preserve"> – second level of service and generally includes the basic service channels plus a variety of additional channels crossing multiple genres of content.</w:t>
      </w:r>
    </w:p>
    <w:p w14:paraId="66DC3FD7" w14:textId="77777777" w:rsidR="0006472B" w:rsidRPr="0006472B" w:rsidRDefault="0006472B" w:rsidP="0006472B">
      <w:pPr>
        <w:pStyle w:val="ListParagraph"/>
        <w:rPr>
          <w:rFonts w:ascii="Arial" w:hAnsi="Arial" w:cs="Arial"/>
        </w:rPr>
      </w:pPr>
    </w:p>
    <w:p w14:paraId="58DF2F1A" w14:textId="77777777" w:rsidR="0006472B" w:rsidRDefault="00674AAB" w:rsidP="00674AAB">
      <w:pPr>
        <w:pStyle w:val="ListParagraph"/>
        <w:numPr>
          <w:ilvl w:val="0"/>
          <w:numId w:val="32"/>
        </w:numPr>
        <w:rPr>
          <w:rFonts w:ascii="Arial" w:hAnsi="Arial" w:cs="Arial"/>
        </w:rPr>
      </w:pPr>
      <w:r w:rsidRPr="0006472B">
        <w:rPr>
          <w:rFonts w:ascii="Arial" w:hAnsi="Arial" w:cs="Arial"/>
          <w:u w:val="single"/>
        </w:rPr>
        <w:t>Premium Channels</w:t>
      </w:r>
      <w:r w:rsidRPr="0006472B">
        <w:rPr>
          <w:rFonts w:ascii="Arial" w:hAnsi="Arial" w:cs="Arial"/>
        </w:rPr>
        <w:t xml:space="preserve"> – channels purchased ala carte monthly such as HBO, Cinemax, Showtime, etc.</w:t>
      </w:r>
    </w:p>
    <w:p w14:paraId="051ECE78" w14:textId="77777777" w:rsidR="0006472B" w:rsidRPr="0006472B" w:rsidRDefault="0006472B" w:rsidP="0006472B">
      <w:pPr>
        <w:pStyle w:val="ListParagraph"/>
        <w:rPr>
          <w:rFonts w:ascii="Arial" w:hAnsi="Arial" w:cs="Arial"/>
        </w:rPr>
      </w:pPr>
    </w:p>
    <w:p w14:paraId="79D49DFB" w14:textId="77777777" w:rsidR="0006472B" w:rsidRDefault="00674AAB" w:rsidP="00674AAB">
      <w:pPr>
        <w:pStyle w:val="ListParagraph"/>
        <w:numPr>
          <w:ilvl w:val="0"/>
          <w:numId w:val="32"/>
        </w:numPr>
        <w:rPr>
          <w:rFonts w:ascii="Arial" w:hAnsi="Arial" w:cs="Arial"/>
        </w:rPr>
      </w:pPr>
      <w:r w:rsidRPr="0006472B">
        <w:rPr>
          <w:rFonts w:ascii="Arial" w:hAnsi="Arial" w:cs="Arial"/>
          <w:u w:val="single"/>
        </w:rPr>
        <w:t>Pay-Per-View</w:t>
      </w:r>
      <w:r w:rsidRPr="0006472B">
        <w:rPr>
          <w:rFonts w:ascii="Arial" w:hAnsi="Arial" w:cs="Arial"/>
        </w:rPr>
        <w:t xml:space="preserve"> – movies and events purchased ala carte and viewed according to the guide schedule.</w:t>
      </w:r>
    </w:p>
    <w:p w14:paraId="6CBD9D04" w14:textId="77777777" w:rsidR="0006472B" w:rsidRPr="0006472B" w:rsidRDefault="0006472B" w:rsidP="0006472B">
      <w:pPr>
        <w:pStyle w:val="ListParagraph"/>
        <w:rPr>
          <w:rFonts w:ascii="Arial" w:hAnsi="Arial" w:cs="Arial"/>
        </w:rPr>
      </w:pPr>
    </w:p>
    <w:p w14:paraId="1F627C78" w14:textId="77777777" w:rsidR="0006472B" w:rsidRDefault="00674AAB" w:rsidP="00674AAB">
      <w:pPr>
        <w:pStyle w:val="ListParagraph"/>
        <w:numPr>
          <w:ilvl w:val="0"/>
          <w:numId w:val="32"/>
        </w:numPr>
        <w:rPr>
          <w:rFonts w:ascii="Arial" w:hAnsi="Arial" w:cs="Arial"/>
        </w:rPr>
      </w:pPr>
      <w:r w:rsidRPr="0006472B">
        <w:rPr>
          <w:rFonts w:ascii="Arial" w:hAnsi="Arial" w:cs="Arial"/>
          <w:u w:val="single"/>
        </w:rPr>
        <w:t>Video-On-Demand</w:t>
      </w:r>
      <w:r w:rsidRPr="0006472B">
        <w:rPr>
          <w:rFonts w:ascii="Arial" w:hAnsi="Arial" w:cs="Arial"/>
        </w:rPr>
        <w:t xml:space="preserve"> – movies and events purchased ala carte at any time.</w:t>
      </w:r>
    </w:p>
    <w:p w14:paraId="204DD658" w14:textId="77777777" w:rsidR="0006472B" w:rsidRPr="0006472B" w:rsidRDefault="0006472B" w:rsidP="0006472B">
      <w:pPr>
        <w:pStyle w:val="ListParagraph"/>
        <w:rPr>
          <w:rFonts w:ascii="Arial" w:hAnsi="Arial" w:cs="Arial"/>
        </w:rPr>
      </w:pPr>
    </w:p>
    <w:p w14:paraId="557A797B" w14:textId="77777777" w:rsidR="0006472B" w:rsidRDefault="00674AAB" w:rsidP="00674AAB">
      <w:pPr>
        <w:pStyle w:val="ListParagraph"/>
        <w:numPr>
          <w:ilvl w:val="0"/>
          <w:numId w:val="32"/>
        </w:numPr>
        <w:rPr>
          <w:rFonts w:ascii="Arial" w:hAnsi="Arial" w:cs="Arial"/>
        </w:rPr>
      </w:pPr>
      <w:r w:rsidRPr="0006472B">
        <w:rPr>
          <w:rFonts w:ascii="Arial" w:hAnsi="Arial" w:cs="Arial"/>
          <w:u w:val="single"/>
        </w:rPr>
        <w:t>Standard Definition</w:t>
      </w:r>
      <w:r w:rsidRPr="0006472B">
        <w:rPr>
          <w:rFonts w:ascii="Arial" w:hAnsi="Arial" w:cs="Arial"/>
        </w:rPr>
        <w:t xml:space="preserve"> channels are 720 x 480 pixels</w:t>
      </w:r>
    </w:p>
    <w:p w14:paraId="569354E6" w14:textId="77777777" w:rsidR="0006472B" w:rsidRPr="0006472B" w:rsidRDefault="0006472B" w:rsidP="0006472B">
      <w:pPr>
        <w:pStyle w:val="ListParagraph"/>
        <w:rPr>
          <w:rFonts w:ascii="Arial" w:hAnsi="Arial" w:cs="Arial"/>
        </w:rPr>
      </w:pPr>
    </w:p>
    <w:p w14:paraId="5F6BAEB0" w14:textId="77777777" w:rsidR="0006472B" w:rsidRDefault="00674AAB" w:rsidP="00674AAB">
      <w:pPr>
        <w:pStyle w:val="ListParagraph"/>
        <w:numPr>
          <w:ilvl w:val="0"/>
          <w:numId w:val="32"/>
        </w:numPr>
        <w:rPr>
          <w:rFonts w:ascii="Arial" w:hAnsi="Arial" w:cs="Arial"/>
        </w:rPr>
      </w:pPr>
      <w:r w:rsidRPr="0006472B">
        <w:rPr>
          <w:rFonts w:ascii="Arial" w:hAnsi="Arial" w:cs="Arial"/>
          <w:u w:val="single"/>
        </w:rPr>
        <w:t>High Definition Channels</w:t>
      </w:r>
      <w:r w:rsidRPr="0006472B">
        <w:rPr>
          <w:rFonts w:ascii="Arial" w:hAnsi="Arial" w:cs="Arial"/>
        </w:rPr>
        <w:t xml:space="preserve"> offer enhanced pictures that are 1280 x 720 pixels.</w:t>
      </w:r>
    </w:p>
    <w:p w14:paraId="411984D5" w14:textId="77777777" w:rsidR="0006472B" w:rsidRPr="0006472B" w:rsidRDefault="0006472B" w:rsidP="0006472B">
      <w:pPr>
        <w:pStyle w:val="ListParagraph"/>
        <w:rPr>
          <w:rFonts w:ascii="Arial" w:hAnsi="Arial" w:cs="Arial"/>
        </w:rPr>
      </w:pPr>
    </w:p>
    <w:p w14:paraId="4A3BA68B" w14:textId="4C1F14BF" w:rsidR="00674AAB" w:rsidRPr="0006472B" w:rsidRDefault="00674AAB" w:rsidP="00674AAB">
      <w:pPr>
        <w:pStyle w:val="ListParagraph"/>
        <w:numPr>
          <w:ilvl w:val="0"/>
          <w:numId w:val="32"/>
        </w:numPr>
        <w:rPr>
          <w:rFonts w:ascii="Arial" w:hAnsi="Arial" w:cs="Arial"/>
        </w:rPr>
      </w:pPr>
      <w:r w:rsidRPr="0006472B">
        <w:rPr>
          <w:rFonts w:ascii="Arial" w:hAnsi="Arial" w:cs="Arial"/>
        </w:rPr>
        <w:t>Availability of content is governed by content provider and certain channels and types of services may not be available in Public or Business location.</w:t>
      </w:r>
    </w:p>
    <w:p w14:paraId="6D71003B" w14:textId="77777777" w:rsidR="00674AAB" w:rsidRPr="00674AAB" w:rsidRDefault="00674AAB" w:rsidP="00674AAB">
      <w:pPr>
        <w:rPr>
          <w:rFonts w:ascii="Arial" w:hAnsi="Arial" w:cs="Arial"/>
        </w:rPr>
      </w:pPr>
    </w:p>
    <w:p w14:paraId="2322BA31" w14:textId="77777777" w:rsidR="00674AAB" w:rsidRPr="00674AAB" w:rsidRDefault="00674AAB" w:rsidP="00674AAB">
      <w:pPr>
        <w:rPr>
          <w:rFonts w:ascii="Arial" w:hAnsi="Arial" w:cs="Arial"/>
        </w:rPr>
      </w:pPr>
    </w:p>
    <w:p w14:paraId="064DACDE" w14:textId="70EEDAE9" w:rsidR="00674AAB" w:rsidRPr="00674AAB" w:rsidRDefault="00674AAB" w:rsidP="00674AAB">
      <w:pPr>
        <w:rPr>
          <w:rFonts w:ascii="Arial" w:hAnsi="Arial" w:cs="Arial"/>
        </w:rPr>
      </w:pPr>
      <w:r w:rsidRPr="0006472B">
        <w:rPr>
          <w:rFonts w:ascii="Arial" w:hAnsi="Arial" w:cs="Arial"/>
          <w:b/>
          <w:bCs/>
          <w:sz w:val="24"/>
          <w:szCs w:val="24"/>
        </w:rPr>
        <w:t>4.5</w:t>
      </w:r>
      <w:r w:rsidRPr="0006472B">
        <w:rPr>
          <w:rFonts w:ascii="Arial" w:hAnsi="Arial" w:cs="Arial"/>
          <w:b/>
          <w:bCs/>
          <w:sz w:val="24"/>
          <w:szCs w:val="24"/>
        </w:rPr>
        <w:tab/>
        <w:t>CABLE TV CHANNEL LINE-UP</w:t>
      </w:r>
      <w:r w:rsidRPr="00674AAB">
        <w:rPr>
          <w:rFonts w:ascii="Arial" w:hAnsi="Arial" w:cs="Arial"/>
        </w:rPr>
        <w:t xml:space="preserve">   </w:t>
      </w:r>
    </w:p>
    <w:p w14:paraId="6CED6390" w14:textId="77777777" w:rsidR="00674AAB" w:rsidRPr="00674AAB" w:rsidRDefault="00674AAB" w:rsidP="00674AAB">
      <w:pPr>
        <w:rPr>
          <w:rFonts w:ascii="Arial" w:hAnsi="Arial" w:cs="Arial"/>
        </w:rPr>
      </w:pPr>
    </w:p>
    <w:p w14:paraId="6A117DE0" w14:textId="77777777" w:rsidR="00674AAB" w:rsidRPr="00674AAB" w:rsidRDefault="00674AAB" w:rsidP="0006472B">
      <w:pPr>
        <w:ind w:firstLine="720"/>
        <w:rPr>
          <w:rFonts w:ascii="Arial" w:hAnsi="Arial" w:cs="Arial"/>
        </w:rPr>
      </w:pPr>
      <w:r w:rsidRPr="00674AAB">
        <w:rPr>
          <w:rFonts w:ascii="Arial" w:hAnsi="Arial" w:cs="Arial"/>
        </w:rPr>
        <w:t>Our current cable TV channel line-up is located on our website at [</w:t>
      </w:r>
      <w:r w:rsidRPr="0006472B">
        <w:rPr>
          <w:rFonts w:ascii="Arial" w:hAnsi="Arial" w:cs="Arial"/>
          <w:i/>
          <w:iCs/>
          <w:highlight w:val="yellow"/>
        </w:rPr>
        <w:t>insert webpage</w:t>
      </w:r>
      <w:r w:rsidRPr="00674AAB">
        <w:rPr>
          <w:rFonts w:ascii="Arial" w:hAnsi="Arial" w:cs="Arial"/>
        </w:rPr>
        <w:t>]</w:t>
      </w:r>
    </w:p>
    <w:p w14:paraId="3C16F03D" w14:textId="77777777" w:rsidR="00674AAB" w:rsidRPr="00674AAB" w:rsidRDefault="00674AAB" w:rsidP="00674AAB">
      <w:pPr>
        <w:rPr>
          <w:rFonts w:ascii="Arial" w:hAnsi="Arial" w:cs="Arial"/>
        </w:rPr>
      </w:pPr>
    </w:p>
    <w:p w14:paraId="570B2349" w14:textId="2C7324A3" w:rsidR="00674AAB" w:rsidRPr="0006472B" w:rsidRDefault="00674AAB" w:rsidP="00674AAB">
      <w:pPr>
        <w:rPr>
          <w:rFonts w:ascii="Arial" w:hAnsi="Arial" w:cs="Arial"/>
          <w:b/>
          <w:bCs/>
          <w:sz w:val="24"/>
          <w:szCs w:val="24"/>
        </w:rPr>
      </w:pPr>
      <w:r w:rsidRPr="0006472B">
        <w:rPr>
          <w:rFonts w:ascii="Arial" w:hAnsi="Arial" w:cs="Arial"/>
          <w:b/>
          <w:bCs/>
          <w:sz w:val="24"/>
          <w:szCs w:val="24"/>
        </w:rPr>
        <w:t>4.6</w:t>
      </w:r>
      <w:r w:rsidRPr="0006472B">
        <w:rPr>
          <w:rFonts w:ascii="Arial" w:hAnsi="Arial" w:cs="Arial"/>
          <w:b/>
          <w:bCs/>
          <w:sz w:val="24"/>
          <w:szCs w:val="24"/>
        </w:rPr>
        <w:tab/>
        <w:t xml:space="preserve">PRICE LIST/RATE CARD </w:t>
      </w:r>
    </w:p>
    <w:p w14:paraId="61557A2A" w14:textId="77777777" w:rsidR="00674AAB" w:rsidRPr="00674AAB" w:rsidRDefault="00674AAB" w:rsidP="00674AAB">
      <w:pPr>
        <w:rPr>
          <w:rFonts w:ascii="Arial" w:hAnsi="Arial" w:cs="Arial"/>
        </w:rPr>
      </w:pPr>
    </w:p>
    <w:p w14:paraId="273C8483" w14:textId="77777777" w:rsidR="00674AAB" w:rsidRPr="00674AAB" w:rsidRDefault="00674AAB" w:rsidP="00B923DB">
      <w:pPr>
        <w:ind w:firstLine="720"/>
        <w:rPr>
          <w:rFonts w:ascii="Arial" w:hAnsi="Arial" w:cs="Arial"/>
        </w:rPr>
      </w:pPr>
      <w:r w:rsidRPr="00674AAB">
        <w:rPr>
          <w:rFonts w:ascii="Arial" w:hAnsi="Arial" w:cs="Arial"/>
        </w:rPr>
        <w:t xml:space="preserve">Rates for Cable TV Services are listed in Part 5. </w:t>
      </w:r>
    </w:p>
    <w:p w14:paraId="57B4549A" w14:textId="77777777" w:rsidR="00674AAB" w:rsidRPr="00674AAB" w:rsidRDefault="00674AAB" w:rsidP="00674AAB">
      <w:pPr>
        <w:rPr>
          <w:rFonts w:ascii="Arial" w:hAnsi="Arial" w:cs="Arial"/>
        </w:rPr>
      </w:pPr>
    </w:p>
    <w:p w14:paraId="3C1E8EEF" w14:textId="58513C7B" w:rsidR="00674AAB" w:rsidRPr="00B923DB" w:rsidRDefault="00674AAB" w:rsidP="00674AAB">
      <w:pPr>
        <w:rPr>
          <w:rFonts w:ascii="Arial" w:hAnsi="Arial" w:cs="Arial"/>
          <w:b/>
          <w:bCs/>
          <w:sz w:val="24"/>
          <w:szCs w:val="24"/>
        </w:rPr>
      </w:pPr>
      <w:r w:rsidRPr="00B923DB">
        <w:rPr>
          <w:rFonts w:ascii="Arial" w:hAnsi="Arial" w:cs="Arial"/>
          <w:b/>
          <w:bCs/>
          <w:sz w:val="24"/>
          <w:szCs w:val="24"/>
        </w:rPr>
        <w:t>4.7</w:t>
      </w:r>
      <w:r w:rsidRPr="00B923DB">
        <w:rPr>
          <w:rFonts w:ascii="Arial" w:hAnsi="Arial" w:cs="Arial"/>
          <w:b/>
          <w:bCs/>
          <w:sz w:val="24"/>
          <w:szCs w:val="24"/>
        </w:rPr>
        <w:tab/>
        <w:t>TYPES OF CHARGES (FEES) ON YOUR BILL</w:t>
      </w:r>
    </w:p>
    <w:p w14:paraId="7B5E2B61" w14:textId="77777777" w:rsidR="00674AAB" w:rsidRPr="00674AAB" w:rsidRDefault="00674AAB" w:rsidP="00674AAB">
      <w:pPr>
        <w:rPr>
          <w:rFonts w:ascii="Arial" w:hAnsi="Arial" w:cs="Arial"/>
        </w:rPr>
      </w:pPr>
    </w:p>
    <w:p w14:paraId="7D7310FC" w14:textId="77777777" w:rsidR="00B923DB" w:rsidRDefault="00674AAB" w:rsidP="00674AAB">
      <w:pPr>
        <w:pStyle w:val="ListParagraph"/>
        <w:numPr>
          <w:ilvl w:val="0"/>
          <w:numId w:val="33"/>
        </w:numPr>
        <w:rPr>
          <w:rFonts w:ascii="Arial" w:hAnsi="Arial" w:cs="Arial"/>
        </w:rPr>
      </w:pPr>
      <w:r w:rsidRPr="00B923DB">
        <w:rPr>
          <w:rFonts w:ascii="Arial" w:hAnsi="Arial" w:cs="Arial"/>
        </w:rPr>
        <w:t>Franchise - local municipal monthly charges for use of public right of way.</w:t>
      </w:r>
    </w:p>
    <w:p w14:paraId="096C19FD" w14:textId="77777777" w:rsidR="00B923DB" w:rsidRDefault="00674AAB" w:rsidP="00674AAB">
      <w:pPr>
        <w:pStyle w:val="ListParagraph"/>
        <w:numPr>
          <w:ilvl w:val="0"/>
          <w:numId w:val="33"/>
        </w:numPr>
        <w:rPr>
          <w:rFonts w:ascii="Arial" w:hAnsi="Arial" w:cs="Arial"/>
        </w:rPr>
      </w:pPr>
      <w:r w:rsidRPr="00B923DB">
        <w:rPr>
          <w:rFonts w:ascii="Arial" w:hAnsi="Arial" w:cs="Arial"/>
        </w:rPr>
        <w:t xml:space="preserve">Retransmission – local broadcast station monthly charges for redistribution of their content.  </w:t>
      </w:r>
    </w:p>
    <w:p w14:paraId="7B71F517" w14:textId="77777777" w:rsidR="00B923DB" w:rsidRDefault="00674AAB" w:rsidP="00674AAB">
      <w:pPr>
        <w:pStyle w:val="ListParagraph"/>
        <w:numPr>
          <w:ilvl w:val="0"/>
          <w:numId w:val="33"/>
        </w:numPr>
        <w:rPr>
          <w:rFonts w:ascii="Arial" w:hAnsi="Arial" w:cs="Arial"/>
        </w:rPr>
      </w:pPr>
      <w:r w:rsidRPr="00B923DB">
        <w:rPr>
          <w:rFonts w:ascii="Arial" w:hAnsi="Arial" w:cs="Arial"/>
        </w:rPr>
        <w:t>Programming – all other channels monthly charges for distribution of their content.</w:t>
      </w:r>
    </w:p>
    <w:p w14:paraId="07753840" w14:textId="77777777" w:rsidR="00B923DB" w:rsidRDefault="00674AAB" w:rsidP="00674AAB">
      <w:pPr>
        <w:pStyle w:val="ListParagraph"/>
        <w:numPr>
          <w:ilvl w:val="0"/>
          <w:numId w:val="33"/>
        </w:numPr>
        <w:rPr>
          <w:rFonts w:ascii="Arial" w:hAnsi="Arial" w:cs="Arial"/>
        </w:rPr>
      </w:pPr>
      <w:r w:rsidRPr="00B923DB">
        <w:rPr>
          <w:rFonts w:ascii="Arial" w:hAnsi="Arial" w:cs="Arial"/>
        </w:rPr>
        <w:t>Equipment Rental – service provider monthly charges for renting set top boxes, DVR, etc.</w:t>
      </w:r>
    </w:p>
    <w:p w14:paraId="1DCD285F" w14:textId="26B84D2B" w:rsidR="00674AAB" w:rsidRPr="00B923DB" w:rsidRDefault="00674AAB" w:rsidP="00674AAB">
      <w:pPr>
        <w:pStyle w:val="ListParagraph"/>
        <w:numPr>
          <w:ilvl w:val="0"/>
          <w:numId w:val="33"/>
        </w:numPr>
        <w:rPr>
          <w:rFonts w:ascii="Arial" w:hAnsi="Arial" w:cs="Arial"/>
        </w:rPr>
      </w:pPr>
      <w:r w:rsidRPr="00B923DB">
        <w:rPr>
          <w:rFonts w:ascii="Arial" w:hAnsi="Arial" w:cs="Arial"/>
        </w:rPr>
        <w:t>Taxes – all federal, state, and local taxes as required by law.</w:t>
      </w:r>
    </w:p>
    <w:p w14:paraId="27799D70" w14:textId="77777777" w:rsidR="00674AAB" w:rsidRPr="00674AAB" w:rsidRDefault="00674AAB" w:rsidP="00674AAB">
      <w:pPr>
        <w:rPr>
          <w:rFonts w:ascii="Arial" w:hAnsi="Arial" w:cs="Arial"/>
        </w:rPr>
      </w:pPr>
    </w:p>
    <w:p w14:paraId="7F999F4F" w14:textId="36FBA99F" w:rsidR="00674AAB" w:rsidRPr="00B923DB" w:rsidRDefault="00674AAB" w:rsidP="00674AAB">
      <w:pPr>
        <w:rPr>
          <w:rFonts w:ascii="Arial" w:hAnsi="Arial" w:cs="Arial"/>
          <w:b/>
          <w:bCs/>
          <w:sz w:val="24"/>
          <w:szCs w:val="24"/>
        </w:rPr>
      </w:pPr>
      <w:r w:rsidRPr="00B923DB">
        <w:rPr>
          <w:rFonts w:ascii="Arial" w:hAnsi="Arial" w:cs="Arial"/>
          <w:b/>
          <w:bCs/>
          <w:sz w:val="24"/>
          <w:szCs w:val="24"/>
        </w:rPr>
        <w:t>4.8</w:t>
      </w:r>
      <w:r w:rsidRPr="00B923DB">
        <w:rPr>
          <w:rFonts w:ascii="Arial" w:hAnsi="Arial" w:cs="Arial"/>
          <w:b/>
          <w:bCs/>
          <w:sz w:val="24"/>
          <w:szCs w:val="24"/>
        </w:rPr>
        <w:tab/>
        <w:t>WHERE TO ASK QUESTIONS OR FILE COMPLAINTS</w:t>
      </w:r>
    </w:p>
    <w:p w14:paraId="4381A0CC" w14:textId="77777777" w:rsidR="00674AAB" w:rsidRPr="00674AAB" w:rsidRDefault="00674AAB" w:rsidP="00674AAB">
      <w:pPr>
        <w:rPr>
          <w:rFonts w:ascii="Arial" w:hAnsi="Arial" w:cs="Arial"/>
        </w:rPr>
      </w:pPr>
    </w:p>
    <w:p w14:paraId="59F5B946" w14:textId="4CE9D83F" w:rsidR="00B923DB" w:rsidRPr="00B923DB" w:rsidRDefault="00674AAB" w:rsidP="00B923DB">
      <w:pPr>
        <w:pStyle w:val="ListParagraph"/>
        <w:numPr>
          <w:ilvl w:val="0"/>
          <w:numId w:val="34"/>
        </w:numPr>
        <w:rPr>
          <w:rFonts w:ascii="Arial" w:hAnsi="Arial" w:cs="Arial"/>
        </w:rPr>
      </w:pPr>
      <w:r w:rsidRPr="00B923DB">
        <w:rPr>
          <w:rFonts w:ascii="Arial" w:hAnsi="Arial" w:cs="Arial"/>
        </w:rPr>
        <w:t>Contact the service provider for questions about customer service, billing, installations, outages, service requests and signal quality.</w:t>
      </w:r>
    </w:p>
    <w:p w14:paraId="42F858E7" w14:textId="19661E51" w:rsidR="00B923DB" w:rsidRPr="00B923DB" w:rsidRDefault="00674AAB" w:rsidP="00B923DB">
      <w:pPr>
        <w:pStyle w:val="ListParagraph"/>
        <w:numPr>
          <w:ilvl w:val="0"/>
          <w:numId w:val="34"/>
        </w:numPr>
        <w:rPr>
          <w:rFonts w:ascii="Arial" w:hAnsi="Arial" w:cs="Arial"/>
        </w:rPr>
      </w:pPr>
      <w:r w:rsidRPr="00B923DB">
        <w:rPr>
          <w:rFonts w:ascii="Arial" w:hAnsi="Arial" w:cs="Arial"/>
        </w:rPr>
        <w:t>Contact the local franchising authority if the service provider has not resolved your issue and you have complaints about customer service, pricing, installations, outages, service requests and signal quality.</w:t>
      </w:r>
    </w:p>
    <w:p w14:paraId="40DA7130" w14:textId="77777777" w:rsidR="00B923DB" w:rsidRDefault="00674AAB" w:rsidP="00674AAB">
      <w:pPr>
        <w:pStyle w:val="ListParagraph"/>
        <w:numPr>
          <w:ilvl w:val="0"/>
          <w:numId w:val="34"/>
        </w:numPr>
        <w:rPr>
          <w:rFonts w:ascii="Arial" w:hAnsi="Arial" w:cs="Arial"/>
        </w:rPr>
      </w:pPr>
      <w:r w:rsidRPr="00B923DB">
        <w:rPr>
          <w:rFonts w:ascii="Arial" w:hAnsi="Arial" w:cs="Arial"/>
        </w:rPr>
        <w:t>Contact the FCC at 1-888-225-5322 or send your inquiry to FCC, 445 12th Street, S.W., Washington, D.C. 20554 if you have questions or complaints about commercial limits for children’s programming, indecency and obscenity, premise wiring and signal leakage.</w:t>
      </w:r>
    </w:p>
    <w:p w14:paraId="0BAB7AD1" w14:textId="36FFF023" w:rsidR="00674AAB" w:rsidRPr="00B923DB" w:rsidRDefault="00674AAB" w:rsidP="00674AAB">
      <w:pPr>
        <w:pStyle w:val="ListParagraph"/>
        <w:numPr>
          <w:ilvl w:val="0"/>
          <w:numId w:val="34"/>
        </w:numPr>
        <w:rPr>
          <w:rFonts w:ascii="Arial" w:hAnsi="Arial" w:cs="Arial"/>
        </w:rPr>
      </w:pPr>
      <w:r w:rsidRPr="00B923DB">
        <w:rPr>
          <w:rFonts w:ascii="Arial" w:hAnsi="Arial" w:cs="Arial"/>
        </w:rPr>
        <w:t xml:space="preserve">Note: Cable systems with 1,000 or more subscribers are required to maintain certain documents in a public inspection file.  These documents include a political programming file; sponsorship identification; EEO reports; commercial records for children's programming; leased access requirements; proof-of-performance tests; </w:t>
      </w:r>
      <w:r w:rsidRPr="00B923DB">
        <w:rPr>
          <w:rFonts w:ascii="Arial" w:hAnsi="Arial" w:cs="Arial"/>
        </w:rPr>
        <w:lastRenderedPageBreak/>
        <w:t xml:space="preserve">and signal leakage and repair logs.  These are available for public inspection and copying.  In addition, systems must have a current copy of Part 76 of the Commission's rules, which cover cable television. </w:t>
      </w:r>
    </w:p>
    <w:p w14:paraId="4C934BA3" w14:textId="77777777" w:rsidR="00674AAB" w:rsidRPr="00674AAB" w:rsidRDefault="00674AAB" w:rsidP="00674AAB">
      <w:pPr>
        <w:rPr>
          <w:rFonts w:ascii="Arial" w:hAnsi="Arial" w:cs="Arial"/>
        </w:rPr>
      </w:pPr>
      <w:r w:rsidRPr="00674AAB">
        <w:rPr>
          <w:rFonts w:ascii="Arial" w:hAnsi="Arial" w:cs="Arial"/>
        </w:rPr>
        <w:t xml:space="preserve">  </w:t>
      </w:r>
    </w:p>
    <w:p w14:paraId="49C99065" w14:textId="77777777" w:rsidR="00674AAB" w:rsidRPr="00674AAB" w:rsidRDefault="00674AAB" w:rsidP="00674AAB">
      <w:pPr>
        <w:rPr>
          <w:rFonts w:ascii="Arial" w:hAnsi="Arial" w:cs="Arial"/>
        </w:rPr>
      </w:pPr>
    </w:p>
    <w:p w14:paraId="54B546E9" w14:textId="13AC2FFB" w:rsidR="00674AAB" w:rsidRPr="00B923DB" w:rsidRDefault="00674AAB" w:rsidP="00674AAB">
      <w:pPr>
        <w:rPr>
          <w:rFonts w:ascii="Arial" w:hAnsi="Arial" w:cs="Arial"/>
          <w:b/>
          <w:bCs/>
          <w:sz w:val="24"/>
          <w:szCs w:val="24"/>
        </w:rPr>
      </w:pPr>
      <w:r w:rsidRPr="00B923DB">
        <w:rPr>
          <w:rFonts w:ascii="Arial" w:hAnsi="Arial" w:cs="Arial"/>
          <w:b/>
          <w:bCs/>
          <w:sz w:val="24"/>
          <w:szCs w:val="24"/>
        </w:rPr>
        <w:t>4.9</w:t>
      </w:r>
      <w:r w:rsidRPr="00B923DB">
        <w:rPr>
          <w:rFonts w:ascii="Arial" w:hAnsi="Arial" w:cs="Arial"/>
          <w:b/>
          <w:bCs/>
          <w:sz w:val="24"/>
          <w:szCs w:val="24"/>
        </w:rPr>
        <w:tab/>
        <w:t>OTHER OPTIONS FOR TELEVISION PROGRAMMING</w:t>
      </w:r>
    </w:p>
    <w:p w14:paraId="496E38C7" w14:textId="77777777" w:rsidR="00674AAB" w:rsidRPr="00674AAB" w:rsidRDefault="00674AAB" w:rsidP="00674AAB">
      <w:pPr>
        <w:rPr>
          <w:rFonts w:ascii="Arial" w:hAnsi="Arial" w:cs="Arial"/>
        </w:rPr>
      </w:pPr>
    </w:p>
    <w:p w14:paraId="4A01FE92" w14:textId="77777777" w:rsidR="00B923DB" w:rsidRDefault="00674AAB" w:rsidP="00674AAB">
      <w:pPr>
        <w:pStyle w:val="ListParagraph"/>
        <w:numPr>
          <w:ilvl w:val="0"/>
          <w:numId w:val="35"/>
        </w:numPr>
        <w:rPr>
          <w:rFonts w:ascii="Arial" w:hAnsi="Arial" w:cs="Arial"/>
        </w:rPr>
      </w:pPr>
      <w:r w:rsidRPr="00B923DB">
        <w:rPr>
          <w:rFonts w:ascii="Arial" w:hAnsi="Arial" w:cs="Arial"/>
        </w:rPr>
        <w:t xml:space="preserve">Over the Air - Since 2009, all full-power TV broadcast stations can only be received in digital format.  To watch a television station over the air without a pay TV subscription, you need either a digital TV or an analog TV connected to a digital-to-analog converter box.  In either case, you will need an appropriate antenna connected to the TV or the converter box.  Depending on your location, this could be either an outdoor or an indoor antenna and you may or may not receive a signal.  </w:t>
      </w:r>
    </w:p>
    <w:p w14:paraId="1B9808E6" w14:textId="77777777" w:rsidR="00B923DB" w:rsidRDefault="00674AAB" w:rsidP="00674AAB">
      <w:pPr>
        <w:pStyle w:val="ListParagraph"/>
        <w:numPr>
          <w:ilvl w:val="0"/>
          <w:numId w:val="35"/>
        </w:numPr>
        <w:rPr>
          <w:rFonts w:ascii="Arial" w:hAnsi="Arial" w:cs="Arial"/>
        </w:rPr>
      </w:pPr>
      <w:r w:rsidRPr="00B923DB">
        <w:rPr>
          <w:rFonts w:ascii="Arial" w:hAnsi="Arial" w:cs="Arial"/>
        </w:rPr>
        <w:t>For more information on antennas, see the Antennas and DTV consumer guide.</w:t>
      </w:r>
    </w:p>
    <w:p w14:paraId="5E03690E" w14:textId="3C120D61" w:rsidR="00674AAB" w:rsidRPr="00B923DB" w:rsidRDefault="00674AAB" w:rsidP="00674AAB">
      <w:pPr>
        <w:pStyle w:val="ListParagraph"/>
        <w:numPr>
          <w:ilvl w:val="0"/>
          <w:numId w:val="35"/>
        </w:numPr>
        <w:rPr>
          <w:rFonts w:ascii="Arial" w:hAnsi="Arial" w:cs="Arial"/>
        </w:rPr>
      </w:pPr>
      <w:r w:rsidRPr="00B923DB">
        <w:rPr>
          <w:rFonts w:ascii="Arial" w:hAnsi="Arial" w:cs="Arial"/>
        </w:rPr>
        <w:t>Online - Some programming can be accessed with a Broadband connection though availability is often delayed.</w:t>
      </w:r>
    </w:p>
    <w:p w14:paraId="43E214EE" w14:textId="77777777" w:rsidR="00674AAB" w:rsidRPr="00674AAB" w:rsidRDefault="00674AAB" w:rsidP="00674AAB">
      <w:pPr>
        <w:rPr>
          <w:rFonts w:ascii="Arial" w:hAnsi="Arial" w:cs="Arial"/>
        </w:rPr>
      </w:pPr>
    </w:p>
    <w:p w14:paraId="71389F1C" w14:textId="41E5EDB3" w:rsidR="00674AAB" w:rsidRDefault="00674AAB" w:rsidP="00674AAB">
      <w:pPr>
        <w:rPr>
          <w:rFonts w:ascii="Arial" w:hAnsi="Arial" w:cs="Arial"/>
        </w:rPr>
      </w:pPr>
    </w:p>
    <w:p w14:paraId="2CDCC33F" w14:textId="2C3B0BD9" w:rsidR="002B375F" w:rsidRDefault="002B375F" w:rsidP="00674AAB">
      <w:pPr>
        <w:rPr>
          <w:rFonts w:ascii="Arial" w:hAnsi="Arial" w:cs="Arial"/>
        </w:rPr>
      </w:pPr>
    </w:p>
    <w:p w14:paraId="70425401" w14:textId="3B9D91D7" w:rsidR="002B375F" w:rsidRDefault="002B375F" w:rsidP="00674AAB">
      <w:pPr>
        <w:rPr>
          <w:rFonts w:ascii="Arial" w:hAnsi="Arial" w:cs="Arial"/>
        </w:rPr>
      </w:pPr>
    </w:p>
    <w:p w14:paraId="26F0B91A" w14:textId="7BF9E5AC" w:rsidR="002B375F" w:rsidRDefault="002B375F" w:rsidP="00674AAB">
      <w:pPr>
        <w:rPr>
          <w:rFonts w:ascii="Arial" w:hAnsi="Arial" w:cs="Arial"/>
        </w:rPr>
      </w:pPr>
    </w:p>
    <w:p w14:paraId="3CECDF69" w14:textId="66439695" w:rsidR="002B375F" w:rsidRDefault="002B375F" w:rsidP="00674AAB">
      <w:pPr>
        <w:rPr>
          <w:rFonts w:ascii="Arial" w:hAnsi="Arial" w:cs="Arial"/>
        </w:rPr>
      </w:pPr>
    </w:p>
    <w:p w14:paraId="49F4D15B" w14:textId="50107A3B" w:rsidR="002B375F" w:rsidRDefault="002B375F" w:rsidP="00674AAB">
      <w:pPr>
        <w:rPr>
          <w:rFonts w:ascii="Arial" w:hAnsi="Arial" w:cs="Arial"/>
        </w:rPr>
      </w:pPr>
    </w:p>
    <w:p w14:paraId="232E1209" w14:textId="3976ACA0" w:rsidR="002B375F" w:rsidRDefault="002B375F" w:rsidP="00674AAB">
      <w:pPr>
        <w:rPr>
          <w:rFonts w:ascii="Arial" w:hAnsi="Arial" w:cs="Arial"/>
        </w:rPr>
      </w:pPr>
    </w:p>
    <w:p w14:paraId="18C9494C" w14:textId="7D0DB3E9" w:rsidR="002B375F" w:rsidRDefault="002B375F" w:rsidP="00674AAB">
      <w:pPr>
        <w:rPr>
          <w:rFonts w:ascii="Arial" w:hAnsi="Arial" w:cs="Arial"/>
        </w:rPr>
      </w:pPr>
    </w:p>
    <w:p w14:paraId="11BBE08B" w14:textId="6FA1E160" w:rsidR="002B375F" w:rsidRDefault="002B375F" w:rsidP="00674AAB">
      <w:pPr>
        <w:rPr>
          <w:rFonts w:ascii="Arial" w:hAnsi="Arial" w:cs="Arial"/>
        </w:rPr>
      </w:pPr>
    </w:p>
    <w:p w14:paraId="30501883" w14:textId="0BC91E27" w:rsidR="002B375F" w:rsidRDefault="002B375F" w:rsidP="00674AAB">
      <w:pPr>
        <w:rPr>
          <w:rFonts w:ascii="Arial" w:hAnsi="Arial" w:cs="Arial"/>
        </w:rPr>
      </w:pPr>
    </w:p>
    <w:p w14:paraId="3D96795D" w14:textId="50BAAB4B" w:rsidR="002B375F" w:rsidRDefault="002B375F" w:rsidP="00674AAB">
      <w:pPr>
        <w:rPr>
          <w:rFonts w:ascii="Arial" w:hAnsi="Arial" w:cs="Arial"/>
        </w:rPr>
      </w:pPr>
    </w:p>
    <w:p w14:paraId="244A332A" w14:textId="4D99A0B5" w:rsidR="002B375F" w:rsidRDefault="002B375F" w:rsidP="00674AAB">
      <w:pPr>
        <w:rPr>
          <w:rFonts w:ascii="Arial" w:hAnsi="Arial" w:cs="Arial"/>
        </w:rPr>
      </w:pPr>
    </w:p>
    <w:p w14:paraId="19B7206A" w14:textId="21634220" w:rsidR="002B375F" w:rsidRDefault="002B375F" w:rsidP="00674AAB">
      <w:pPr>
        <w:rPr>
          <w:rFonts w:ascii="Arial" w:hAnsi="Arial" w:cs="Arial"/>
        </w:rPr>
      </w:pPr>
    </w:p>
    <w:p w14:paraId="77EC8144" w14:textId="4727FE05" w:rsidR="002B375F" w:rsidRDefault="002B375F" w:rsidP="00674AAB">
      <w:pPr>
        <w:rPr>
          <w:rFonts w:ascii="Arial" w:hAnsi="Arial" w:cs="Arial"/>
        </w:rPr>
      </w:pPr>
    </w:p>
    <w:p w14:paraId="6448EA71" w14:textId="5C56EF14" w:rsidR="002B375F" w:rsidRDefault="002B375F" w:rsidP="00674AAB">
      <w:pPr>
        <w:rPr>
          <w:rFonts w:ascii="Arial" w:hAnsi="Arial" w:cs="Arial"/>
        </w:rPr>
      </w:pPr>
    </w:p>
    <w:p w14:paraId="0E1EC00A" w14:textId="4CB9F714" w:rsidR="002B375F" w:rsidRDefault="002B375F" w:rsidP="00674AAB">
      <w:pPr>
        <w:rPr>
          <w:rFonts w:ascii="Arial" w:hAnsi="Arial" w:cs="Arial"/>
        </w:rPr>
      </w:pPr>
    </w:p>
    <w:p w14:paraId="1548A3FE" w14:textId="1EC80611" w:rsidR="002B375F" w:rsidRDefault="002B375F" w:rsidP="00674AAB">
      <w:pPr>
        <w:rPr>
          <w:rFonts w:ascii="Arial" w:hAnsi="Arial" w:cs="Arial"/>
        </w:rPr>
      </w:pPr>
    </w:p>
    <w:p w14:paraId="7A9D75E4" w14:textId="05C0A31E" w:rsidR="002B375F" w:rsidRDefault="002B375F" w:rsidP="00674AAB">
      <w:pPr>
        <w:rPr>
          <w:rFonts w:ascii="Arial" w:hAnsi="Arial" w:cs="Arial"/>
        </w:rPr>
      </w:pPr>
    </w:p>
    <w:p w14:paraId="4A3E6FF8" w14:textId="585A4E2A" w:rsidR="002B375F" w:rsidRDefault="002B375F" w:rsidP="00674AAB">
      <w:pPr>
        <w:rPr>
          <w:rFonts w:ascii="Arial" w:hAnsi="Arial" w:cs="Arial"/>
        </w:rPr>
      </w:pPr>
    </w:p>
    <w:p w14:paraId="1B758FA1" w14:textId="0813DC53" w:rsidR="002B375F" w:rsidRDefault="002B375F" w:rsidP="00674AAB">
      <w:pPr>
        <w:rPr>
          <w:rFonts w:ascii="Arial" w:hAnsi="Arial" w:cs="Arial"/>
        </w:rPr>
      </w:pPr>
    </w:p>
    <w:p w14:paraId="7CF7FE8B" w14:textId="50ED02A5" w:rsidR="002B375F" w:rsidRDefault="002B375F" w:rsidP="00674AAB">
      <w:pPr>
        <w:rPr>
          <w:rFonts w:ascii="Arial" w:hAnsi="Arial" w:cs="Arial"/>
        </w:rPr>
      </w:pPr>
    </w:p>
    <w:p w14:paraId="2F8B605D" w14:textId="10FCA342" w:rsidR="002B375F" w:rsidRDefault="002B375F" w:rsidP="00674AAB">
      <w:pPr>
        <w:rPr>
          <w:rFonts w:ascii="Arial" w:hAnsi="Arial" w:cs="Arial"/>
        </w:rPr>
      </w:pPr>
    </w:p>
    <w:p w14:paraId="470FDBCA" w14:textId="466FB2CB" w:rsidR="002B375F" w:rsidRDefault="002B375F" w:rsidP="00674AAB">
      <w:pPr>
        <w:rPr>
          <w:rFonts w:ascii="Arial" w:hAnsi="Arial" w:cs="Arial"/>
        </w:rPr>
      </w:pPr>
    </w:p>
    <w:p w14:paraId="462AEA7D" w14:textId="7772A7F5" w:rsidR="002B375F" w:rsidRDefault="002B375F" w:rsidP="00674AAB">
      <w:pPr>
        <w:rPr>
          <w:rFonts w:ascii="Arial" w:hAnsi="Arial" w:cs="Arial"/>
        </w:rPr>
      </w:pPr>
    </w:p>
    <w:p w14:paraId="04A24716" w14:textId="608DCBD1" w:rsidR="002B375F" w:rsidRDefault="002B375F" w:rsidP="00674AAB">
      <w:pPr>
        <w:rPr>
          <w:rFonts w:ascii="Arial" w:hAnsi="Arial" w:cs="Arial"/>
        </w:rPr>
      </w:pPr>
    </w:p>
    <w:p w14:paraId="3AD0ECF0" w14:textId="7C1E8F1F" w:rsidR="002B375F" w:rsidRDefault="002B375F" w:rsidP="00674AAB">
      <w:pPr>
        <w:rPr>
          <w:rFonts w:ascii="Arial" w:hAnsi="Arial" w:cs="Arial"/>
        </w:rPr>
      </w:pPr>
    </w:p>
    <w:p w14:paraId="3B659398" w14:textId="42DC0775" w:rsidR="002B375F" w:rsidRDefault="002B375F" w:rsidP="00674AAB">
      <w:pPr>
        <w:rPr>
          <w:rFonts w:ascii="Arial" w:hAnsi="Arial" w:cs="Arial"/>
        </w:rPr>
      </w:pPr>
    </w:p>
    <w:p w14:paraId="0E16FA29" w14:textId="2287A487" w:rsidR="002B375F" w:rsidRDefault="002B375F" w:rsidP="00674AAB">
      <w:pPr>
        <w:rPr>
          <w:rFonts w:ascii="Arial" w:hAnsi="Arial" w:cs="Arial"/>
        </w:rPr>
      </w:pPr>
    </w:p>
    <w:p w14:paraId="48BF9A45" w14:textId="798E30FD" w:rsidR="002B375F" w:rsidRDefault="002B375F" w:rsidP="00674AAB">
      <w:pPr>
        <w:rPr>
          <w:rFonts w:ascii="Arial" w:hAnsi="Arial" w:cs="Arial"/>
        </w:rPr>
      </w:pPr>
    </w:p>
    <w:p w14:paraId="5EFA57A3" w14:textId="450100A0" w:rsidR="002B375F" w:rsidRDefault="002B375F" w:rsidP="00674AAB">
      <w:pPr>
        <w:rPr>
          <w:rFonts w:ascii="Arial" w:hAnsi="Arial" w:cs="Arial"/>
        </w:rPr>
      </w:pPr>
    </w:p>
    <w:p w14:paraId="5281CFFE" w14:textId="59152341" w:rsidR="002B375F" w:rsidRDefault="002B375F" w:rsidP="00674AAB">
      <w:pPr>
        <w:rPr>
          <w:rFonts w:ascii="Arial" w:hAnsi="Arial" w:cs="Arial"/>
        </w:rPr>
      </w:pPr>
    </w:p>
    <w:p w14:paraId="1AF6689B" w14:textId="7A17BCAD" w:rsidR="002B375F" w:rsidRDefault="002B375F" w:rsidP="00674AAB">
      <w:pPr>
        <w:rPr>
          <w:rFonts w:ascii="Arial" w:hAnsi="Arial" w:cs="Arial"/>
        </w:rPr>
      </w:pPr>
    </w:p>
    <w:p w14:paraId="7BAE25CA" w14:textId="62ECBAC8" w:rsidR="002B375F" w:rsidRDefault="002B375F" w:rsidP="00674AAB">
      <w:pPr>
        <w:rPr>
          <w:rFonts w:ascii="Arial" w:hAnsi="Arial" w:cs="Arial"/>
        </w:rPr>
      </w:pPr>
    </w:p>
    <w:p w14:paraId="2EC66300" w14:textId="0BD0B066" w:rsidR="002B375F" w:rsidRDefault="002B375F" w:rsidP="00674AAB">
      <w:pPr>
        <w:rPr>
          <w:rFonts w:ascii="Arial" w:hAnsi="Arial" w:cs="Arial"/>
        </w:rPr>
      </w:pPr>
    </w:p>
    <w:p w14:paraId="22801A5D" w14:textId="77777777" w:rsidR="002B375F" w:rsidRDefault="002B375F" w:rsidP="00674AAB">
      <w:pPr>
        <w:rPr>
          <w:rFonts w:ascii="Arial" w:hAnsi="Arial" w:cs="Arial"/>
        </w:rPr>
        <w:sectPr w:rsidR="002B375F" w:rsidSect="00D62F2C">
          <w:headerReference w:type="default" r:id="rId16"/>
          <w:pgSz w:w="12240" w:h="15840"/>
          <w:pgMar w:top="1440" w:right="1440" w:bottom="1440" w:left="1440" w:header="720" w:footer="720" w:gutter="0"/>
          <w:pgNumType w:start="1"/>
          <w:cols w:space="720"/>
          <w:docGrid w:linePitch="360"/>
        </w:sectPr>
      </w:pPr>
    </w:p>
    <w:p w14:paraId="600BF1C6" w14:textId="3B36058F" w:rsidR="002B375F" w:rsidRDefault="002B375F" w:rsidP="00674AAB">
      <w:pPr>
        <w:rPr>
          <w:rFonts w:ascii="Arial" w:hAnsi="Arial" w:cs="Arial"/>
        </w:rPr>
      </w:pPr>
    </w:p>
    <w:tbl>
      <w:tblPr>
        <w:tblStyle w:val="TableGrid"/>
        <w:tblW w:w="10165" w:type="dxa"/>
        <w:tblLook w:val="04A0" w:firstRow="1" w:lastRow="0" w:firstColumn="1" w:lastColumn="0" w:noHBand="0" w:noVBand="1"/>
      </w:tblPr>
      <w:tblGrid>
        <w:gridCol w:w="3595"/>
        <w:gridCol w:w="1170"/>
        <w:gridCol w:w="1620"/>
        <w:gridCol w:w="1620"/>
        <w:gridCol w:w="1620"/>
        <w:gridCol w:w="540"/>
      </w:tblGrid>
      <w:tr w:rsidR="008025B7" w14:paraId="29ED0DFB" w14:textId="77777777" w:rsidTr="0035048A">
        <w:tc>
          <w:tcPr>
            <w:tcW w:w="3595" w:type="dxa"/>
          </w:tcPr>
          <w:p w14:paraId="7029D2DF" w14:textId="77777777" w:rsidR="008025B7" w:rsidRPr="007732D8" w:rsidRDefault="008025B7" w:rsidP="0035048A">
            <w:pPr>
              <w:pStyle w:val="NoSpacing"/>
              <w:jc w:val="center"/>
              <w:rPr>
                <w:rFonts w:ascii="Arial" w:hAnsi="Arial" w:cs="Arial"/>
                <w:b/>
                <w:sz w:val="24"/>
                <w:szCs w:val="24"/>
                <w:u w:val="single"/>
              </w:rPr>
            </w:pPr>
            <w:r w:rsidRPr="007732D8">
              <w:rPr>
                <w:rFonts w:ascii="Arial" w:hAnsi="Arial" w:cs="Arial"/>
                <w:b/>
                <w:sz w:val="24"/>
                <w:szCs w:val="24"/>
                <w:u w:val="single"/>
              </w:rPr>
              <w:t>Service</w:t>
            </w:r>
          </w:p>
        </w:tc>
        <w:tc>
          <w:tcPr>
            <w:tcW w:w="1170" w:type="dxa"/>
          </w:tcPr>
          <w:p w14:paraId="0F8BB704" w14:textId="77777777" w:rsidR="008025B7" w:rsidRPr="007732D8" w:rsidRDefault="008025B7" w:rsidP="0035048A">
            <w:pPr>
              <w:pStyle w:val="NoSpacing"/>
              <w:jc w:val="center"/>
              <w:rPr>
                <w:rFonts w:ascii="Arial" w:hAnsi="Arial" w:cs="Arial"/>
                <w:b/>
                <w:sz w:val="24"/>
                <w:szCs w:val="24"/>
                <w:u w:val="single"/>
              </w:rPr>
            </w:pPr>
            <w:r w:rsidRPr="007732D8">
              <w:rPr>
                <w:rFonts w:ascii="Arial" w:hAnsi="Arial" w:cs="Arial"/>
                <w:b/>
                <w:sz w:val="24"/>
                <w:szCs w:val="24"/>
                <w:u w:val="single"/>
              </w:rPr>
              <w:t>T&amp;C Ref</w:t>
            </w:r>
          </w:p>
        </w:tc>
        <w:tc>
          <w:tcPr>
            <w:tcW w:w="1620" w:type="dxa"/>
          </w:tcPr>
          <w:p w14:paraId="7DF8CD9F" w14:textId="77777777" w:rsidR="008025B7" w:rsidRPr="007732D8" w:rsidRDefault="008025B7" w:rsidP="0035048A">
            <w:pPr>
              <w:pStyle w:val="NoSpacing"/>
              <w:jc w:val="center"/>
              <w:rPr>
                <w:rFonts w:ascii="Arial" w:hAnsi="Arial" w:cs="Arial"/>
                <w:b/>
                <w:sz w:val="24"/>
                <w:szCs w:val="24"/>
                <w:u w:val="single"/>
              </w:rPr>
            </w:pPr>
            <w:r w:rsidRPr="007732D8">
              <w:rPr>
                <w:rFonts w:ascii="Arial" w:hAnsi="Arial" w:cs="Arial"/>
                <w:b/>
                <w:sz w:val="24"/>
                <w:szCs w:val="24"/>
                <w:u w:val="single"/>
              </w:rPr>
              <w:t>Bill</w:t>
            </w:r>
            <w:r>
              <w:rPr>
                <w:rFonts w:ascii="Arial" w:hAnsi="Arial" w:cs="Arial"/>
                <w:b/>
                <w:sz w:val="24"/>
                <w:szCs w:val="24"/>
                <w:u w:val="single"/>
              </w:rPr>
              <w:t xml:space="preserve"> </w:t>
            </w:r>
            <w:r w:rsidRPr="007732D8">
              <w:rPr>
                <w:rFonts w:ascii="Arial" w:hAnsi="Arial" w:cs="Arial"/>
                <w:b/>
                <w:sz w:val="24"/>
                <w:szCs w:val="24"/>
                <w:u w:val="single"/>
              </w:rPr>
              <w:t>Code</w:t>
            </w:r>
          </w:p>
        </w:tc>
        <w:tc>
          <w:tcPr>
            <w:tcW w:w="1620" w:type="dxa"/>
          </w:tcPr>
          <w:p w14:paraId="4CF53D4E" w14:textId="77777777" w:rsidR="008025B7" w:rsidRPr="007732D8" w:rsidRDefault="008025B7" w:rsidP="0035048A">
            <w:pPr>
              <w:pStyle w:val="NoSpacing"/>
              <w:jc w:val="center"/>
              <w:rPr>
                <w:rFonts w:ascii="Arial" w:hAnsi="Arial" w:cs="Arial"/>
                <w:b/>
                <w:sz w:val="24"/>
                <w:szCs w:val="24"/>
                <w:u w:val="single"/>
              </w:rPr>
            </w:pPr>
            <w:r w:rsidRPr="007732D8">
              <w:rPr>
                <w:rFonts w:ascii="Arial" w:hAnsi="Arial" w:cs="Arial"/>
                <w:b/>
                <w:sz w:val="24"/>
                <w:szCs w:val="24"/>
                <w:u w:val="single"/>
              </w:rPr>
              <w:t>NRC</w:t>
            </w:r>
          </w:p>
        </w:tc>
        <w:tc>
          <w:tcPr>
            <w:tcW w:w="1620" w:type="dxa"/>
          </w:tcPr>
          <w:p w14:paraId="773DAC94" w14:textId="77777777" w:rsidR="008025B7" w:rsidRPr="007732D8" w:rsidRDefault="008025B7" w:rsidP="0035048A">
            <w:pPr>
              <w:pStyle w:val="NoSpacing"/>
              <w:jc w:val="center"/>
              <w:rPr>
                <w:rFonts w:ascii="Arial" w:hAnsi="Arial" w:cs="Arial"/>
                <w:b/>
                <w:sz w:val="24"/>
                <w:szCs w:val="24"/>
                <w:u w:val="single"/>
              </w:rPr>
            </w:pPr>
            <w:r w:rsidRPr="007732D8">
              <w:rPr>
                <w:rFonts w:ascii="Arial" w:hAnsi="Arial" w:cs="Arial"/>
                <w:b/>
                <w:sz w:val="24"/>
                <w:szCs w:val="24"/>
                <w:u w:val="single"/>
              </w:rPr>
              <w:t>Monthly</w:t>
            </w:r>
          </w:p>
        </w:tc>
        <w:tc>
          <w:tcPr>
            <w:tcW w:w="540" w:type="dxa"/>
          </w:tcPr>
          <w:p w14:paraId="1412A267" w14:textId="77777777" w:rsidR="008025B7" w:rsidRDefault="008025B7" w:rsidP="0035048A">
            <w:pPr>
              <w:pStyle w:val="NoSpacing"/>
              <w:rPr>
                <w:rFonts w:ascii="Arial" w:hAnsi="Arial" w:cs="Arial"/>
                <w:b/>
                <w:u w:val="single"/>
              </w:rPr>
            </w:pPr>
          </w:p>
        </w:tc>
      </w:tr>
      <w:tr w:rsidR="008025B7" w14:paraId="65E199A8" w14:textId="77777777" w:rsidTr="0035048A">
        <w:tc>
          <w:tcPr>
            <w:tcW w:w="3595" w:type="dxa"/>
          </w:tcPr>
          <w:p w14:paraId="063E1161" w14:textId="77777777" w:rsidR="008025B7" w:rsidRDefault="008025B7" w:rsidP="0035048A">
            <w:pPr>
              <w:pStyle w:val="NoSpacing"/>
              <w:rPr>
                <w:rFonts w:ascii="Arial" w:hAnsi="Arial" w:cs="Arial"/>
                <w:b/>
                <w:u w:val="single"/>
              </w:rPr>
            </w:pPr>
          </w:p>
        </w:tc>
        <w:tc>
          <w:tcPr>
            <w:tcW w:w="1170" w:type="dxa"/>
          </w:tcPr>
          <w:p w14:paraId="162D7CC0" w14:textId="77777777" w:rsidR="008025B7" w:rsidRDefault="008025B7" w:rsidP="0035048A">
            <w:pPr>
              <w:pStyle w:val="NoSpacing"/>
              <w:jc w:val="center"/>
              <w:rPr>
                <w:rFonts w:ascii="Arial" w:hAnsi="Arial" w:cs="Arial"/>
                <w:b/>
                <w:u w:val="single"/>
              </w:rPr>
            </w:pPr>
          </w:p>
        </w:tc>
        <w:tc>
          <w:tcPr>
            <w:tcW w:w="1620" w:type="dxa"/>
          </w:tcPr>
          <w:p w14:paraId="6A17824D" w14:textId="77777777" w:rsidR="008025B7" w:rsidRDefault="008025B7" w:rsidP="0035048A">
            <w:pPr>
              <w:pStyle w:val="NoSpacing"/>
              <w:rPr>
                <w:rFonts w:ascii="Arial" w:hAnsi="Arial" w:cs="Arial"/>
                <w:b/>
                <w:u w:val="single"/>
              </w:rPr>
            </w:pPr>
          </w:p>
        </w:tc>
        <w:tc>
          <w:tcPr>
            <w:tcW w:w="1620" w:type="dxa"/>
          </w:tcPr>
          <w:p w14:paraId="22EEB8CA" w14:textId="77777777" w:rsidR="008025B7" w:rsidRDefault="008025B7" w:rsidP="0035048A">
            <w:pPr>
              <w:pStyle w:val="NoSpacing"/>
              <w:rPr>
                <w:rFonts w:ascii="Arial" w:hAnsi="Arial" w:cs="Arial"/>
                <w:b/>
                <w:u w:val="single"/>
              </w:rPr>
            </w:pPr>
          </w:p>
        </w:tc>
        <w:tc>
          <w:tcPr>
            <w:tcW w:w="1620" w:type="dxa"/>
          </w:tcPr>
          <w:p w14:paraId="3B33D7AD" w14:textId="77777777" w:rsidR="008025B7" w:rsidRDefault="008025B7" w:rsidP="0035048A">
            <w:pPr>
              <w:pStyle w:val="NoSpacing"/>
              <w:rPr>
                <w:rFonts w:ascii="Arial" w:hAnsi="Arial" w:cs="Arial"/>
                <w:b/>
                <w:u w:val="single"/>
              </w:rPr>
            </w:pPr>
          </w:p>
        </w:tc>
        <w:tc>
          <w:tcPr>
            <w:tcW w:w="540" w:type="dxa"/>
          </w:tcPr>
          <w:p w14:paraId="4EE5EDD3" w14:textId="77777777" w:rsidR="008025B7" w:rsidRDefault="008025B7" w:rsidP="0035048A">
            <w:pPr>
              <w:pStyle w:val="NoSpacing"/>
              <w:rPr>
                <w:rFonts w:ascii="Arial" w:hAnsi="Arial" w:cs="Arial"/>
                <w:b/>
                <w:u w:val="single"/>
              </w:rPr>
            </w:pPr>
          </w:p>
        </w:tc>
      </w:tr>
      <w:tr w:rsidR="008025B7" w14:paraId="34039F5C" w14:textId="77777777" w:rsidTr="0035048A">
        <w:tc>
          <w:tcPr>
            <w:tcW w:w="3595" w:type="dxa"/>
          </w:tcPr>
          <w:p w14:paraId="1AD0B25A" w14:textId="77777777" w:rsidR="008025B7" w:rsidRPr="005B61F6" w:rsidRDefault="008025B7" w:rsidP="0035048A">
            <w:pPr>
              <w:pStyle w:val="NoSpacing"/>
              <w:rPr>
                <w:rFonts w:ascii="Arial" w:hAnsi="Arial" w:cs="Arial"/>
                <w:b/>
                <w:bCs/>
                <w:highlight w:val="yellow"/>
              </w:rPr>
            </w:pPr>
            <w:r w:rsidRPr="005B61F6">
              <w:rPr>
                <w:rFonts w:ascii="Arial" w:hAnsi="Arial" w:cs="Arial"/>
                <w:b/>
                <w:bCs/>
              </w:rPr>
              <w:t>Interest Paid on Deposits</w:t>
            </w:r>
          </w:p>
        </w:tc>
        <w:tc>
          <w:tcPr>
            <w:tcW w:w="1170" w:type="dxa"/>
          </w:tcPr>
          <w:p w14:paraId="5356E4E3" w14:textId="77777777" w:rsidR="008025B7" w:rsidRPr="00395400" w:rsidRDefault="008025B7" w:rsidP="0035048A">
            <w:pPr>
              <w:pStyle w:val="NoSpacing"/>
              <w:jc w:val="center"/>
              <w:rPr>
                <w:rFonts w:ascii="Arial" w:hAnsi="Arial" w:cs="Arial"/>
              </w:rPr>
            </w:pPr>
            <w:r>
              <w:rPr>
                <w:rFonts w:ascii="Arial" w:hAnsi="Arial" w:cs="Arial"/>
              </w:rPr>
              <w:t>1.3(4)</w:t>
            </w:r>
          </w:p>
        </w:tc>
        <w:tc>
          <w:tcPr>
            <w:tcW w:w="1620" w:type="dxa"/>
          </w:tcPr>
          <w:p w14:paraId="4797A92A" w14:textId="77777777" w:rsidR="008025B7" w:rsidRPr="00E7021B" w:rsidRDefault="008025B7" w:rsidP="0035048A">
            <w:pPr>
              <w:pStyle w:val="NoSpacing"/>
              <w:rPr>
                <w:rFonts w:ascii="Arial" w:hAnsi="Arial" w:cs="Arial"/>
                <w:u w:val="single"/>
              </w:rPr>
            </w:pPr>
          </w:p>
        </w:tc>
        <w:tc>
          <w:tcPr>
            <w:tcW w:w="1620" w:type="dxa"/>
          </w:tcPr>
          <w:p w14:paraId="20417BCA" w14:textId="77777777" w:rsidR="008025B7" w:rsidRPr="00E7021B" w:rsidRDefault="008025B7" w:rsidP="0035048A">
            <w:pPr>
              <w:pStyle w:val="NoSpacing"/>
              <w:rPr>
                <w:rFonts w:ascii="Arial" w:hAnsi="Arial" w:cs="Arial"/>
                <w:u w:val="single"/>
              </w:rPr>
            </w:pPr>
          </w:p>
        </w:tc>
        <w:tc>
          <w:tcPr>
            <w:tcW w:w="1620" w:type="dxa"/>
          </w:tcPr>
          <w:p w14:paraId="0B36AB75" w14:textId="77777777" w:rsidR="008025B7" w:rsidRPr="00E7021B" w:rsidRDefault="008025B7" w:rsidP="0035048A">
            <w:pPr>
              <w:pStyle w:val="NoSpacing"/>
              <w:rPr>
                <w:rFonts w:ascii="Arial" w:hAnsi="Arial" w:cs="Arial"/>
                <w:u w:val="single"/>
              </w:rPr>
            </w:pPr>
          </w:p>
        </w:tc>
        <w:tc>
          <w:tcPr>
            <w:tcW w:w="540" w:type="dxa"/>
          </w:tcPr>
          <w:p w14:paraId="4B5C6E63" w14:textId="77777777" w:rsidR="008025B7" w:rsidRDefault="008025B7" w:rsidP="0035048A">
            <w:pPr>
              <w:pStyle w:val="NoSpacing"/>
              <w:rPr>
                <w:rFonts w:ascii="Arial" w:hAnsi="Arial" w:cs="Arial"/>
                <w:b/>
                <w:u w:val="single"/>
              </w:rPr>
            </w:pPr>
          </w:p>
        </w:tc>
      </w:tr>
      <w:tr w:rsidR="008025B7" w14:paraId="6C2341EA" w14:textId="77777777" w:rsidTr="0035048A">
        <w:tc>
          <w:tcPr>
            <w:tcW w:w="3595" w:type="dxa"/>
          </w:tcPr>
          <w:p w14:paraId="0A056CA2" w14:textId="77777777" w:rsidR="008025B7" w:rsidRPr="005B61F6" w:rsidRDefault="008025B7" w:rsidP="0035048A">
            <w:pPr>
              <w:pStyle w:val="NoSpacing"/>
              <w:rPr>
                <w:rFonts w:ascii="Arial" w:hAnsi="Arial" w:cs="Arial"/>
                <w:b/>
                <w:bCs/>
              </w:rPr>
            </w:pPr>
            <w:r w:rsidRPr="005B61F6">
              <w:rPr>
                <w:rFonts w:ascii="Arial" w:hAnsi="Arial" w:cs="Arial"/>
                <w:b/>
                <w:bCs/>
              </w:rPr>
              <w:t xml:space="preserve">Service Charges </w:t>
            </w:r>
          </w:p>
        </w:tc>
        <w:tc>
          <w:tcPr>
            <w:tcW w:w="1170" w:type="dxa"/>
          </w:tcPr>
          <w:p w14:paraId="0D253F06" w14:textId="77777777" w:rsidR="008025B7" w:rsidRPr="00395400" w:rsidRDefault="008025B7" w:rsidP="0035048A">
            <w:pPr>
              <w:pStyle w:val="NoSpacing"/>
              <w:jc w:val="center"/>
              <w:rPr>
                <w:rFonts w:ascii="Arial" w:hAnsi="Arial" w:cs="Arial"/>
              </w:rPr>
            </w:pPr>
            <w:r w:rsidRPr="00395400">
              <w:rPr>
                <w:rFonts w:ascii="Arial" w:hAnsi="Arial" w:cs="Arial"/>
              </w:rPr>
              <w:t>1.4(8)</w:t>
            </w:r>
          </w:p>
        </w:tc>
        <w:tc>
          <w:tcPr>
            <w:tcW w:w="1620" w:type="dxa"/>
          </w:tcPr>
          <w:p w14:paraId="68EF772F" w14:textId="77777777" w:rsidR="008025B7" w:rsidRPr="00E7021B" w:rsidRDefault="008025B7" w:rsidP="0035048A">
            <w:pPr>
              <w:pStyle w:val="NoSpacing"/>
              <w:rPr>
                <w:rFonts w:ascii="Arial" w:hAnsi="Arial" w:cs="Arial"/>
                <w:u w:val="single"/>
              </w:rPr>
            </w:pPr>
          </w:p>
        </w:tc>
        <w:tc>
          <w:tcPr>
            <w:tcW w:w="1620" w:type="dxa"/>
          </w:tcPr>
          <w:p w14:paraId="45BC3425" w14:textId="77777777" w:rsidR="008025B7" w:rsidRPr="00E7021B" w:rsidRDefault="008025B7" w:rsidP="0035048A">
            <w:pPr>
              <w:pStyle w:val="NoSpacing"/>
              <w:rPr>
                <w:rFonts w:ascii="Arial" w:hAnsi="Arial" w:cs="Arial"/>
                <w:u w:val="single"/>
              </w:rPr>
            </w:pPr>
          </w:p>
        </w:tc>
        <w:tc>
          <w:tcPr>
            <w:tcW w:w="1620" w:type="dxa"/>
          </w:tcPr>
          <w:p w14:paraId="602942C3" w14:textId="77777777" w:rsidR="008025B7" w:rsidRPr="00E7021B" w:rsidRDefault="008025B7" w:rsidP="0035048A">
            <w:pPr>
              <w:pStyle w:val="NoSpacing"/>
              <w:rPr>
                <w:rFonts w:ascii="Arial" w:hAnsi="Arial" w:cs="Arial"/>
                <w:u w:val="single"/>
              </w:rPr>
            </w:pPr>
          </w:p>
        </w:tc>
        <w:tc>
          <w:tcPr>
            <w:tcW w:w="540" w:type="dxa"/>
          </w:tcPr>
          <w:p w14:paraId="29F30C15" w14:textId="77777777" w:rsidR="008025B7" w:rsidRDefault="008025B7" w:rsidP="0035048A">
            <w:pPr>
              <w:pStyle w:val="NoSpacing"/>
              <w:rPr>
                <w:rFonts w:ascii="Arial" w:hAnsi="Arial" w:cs="Arial"/>
                <w:b/>
                <w:u w:val="single"/>
              </w:rPr>
            </w:pPr>
          </w:p>
        </w:tc>
      </w:tr>
      <w:tr w:rsidR="008025B7" w14:paraId="6295A260" w14:textId="77777777" w:rsidTr="0035048A">
        <w:tc>
          <w:tcPr>
            <w:tcW w:w="3595" w:type="dxa"/>
          </w:tcPr>
          <w:p w14:paraId="1FA4A85E" w14:textId="77777777" w:rsidR="008025B7" w:rsidRPr="004E5FEE" w:rsidRDefault="008025B7" w:rsidP="0035048A">
            <w:pPr>
              <w:pStyle w:val="NoSpacing"/>
              <w:jc w:val="center"/>
              <w:rPr>
                <w:rFonts w:ascii="Arial" w:hAnsi="Arial" w:cs="Arial"/>
              </w:rPr>
            </w:pPr>
            <w:r>
              <w:rPr>
                <w:rFonts w:ascii="Arial" w:hAnsi="Arial" w:cs="Arial"/>
              </w:rPr>
              <w:t>(</w:t>
            </w:r>
            <w:r w:rsidRPr="00746FC7">
              <w:rPr>
                <w:rFonts w:ascii="Arial" w:hAnsi="Arial" w:cs="Arial"/>
                <w:highlight w:val="yellow"/>
              </w:rPr>
              <w:t>insert list of service charges</w:t>
            </w:r>
            <w:r>
              <w:rPr>
                <w:rFonts w:ascii="Arial" w:hAnsi="Arial" w:cs="Arial"/>
              </w:rPr>
              <w:t>)</w:t>
            </w:r>
          </w:p>
        </w:tc>
        <w:tc>
          <w:tcPr>
            <w:tcW w:w="1170" w:type="dxa"/>
          </w:tcPr>
          <w:p w14:paraId="0ADBE974" w14:textId="77777777" w:rsidR="008025B7" w:rsidRPr="00395400" w:rsidRDefault="008025B7" w:rsidP="0035048A">
            <w:pPr>
              <w:pStyle w:val="NoSpacing"/>
              <w:jc w:val="center"/>
              <w:rPr>
                <w:rFonts w:ascii="Arial" w:hAnsi="Arial" w:cs="Arial"/>
              </w:rPr>
            </w:pPr>
            <w:r>
              <w:rPr>
                <w:rFonts w:ascii="Arial" w:hAnsi="Arial" w:cs="Arial"/>
              </w:rPr>
              <w:t>1.4(8)</w:t>
            </w:r>
          </w:p>
        </w:tc>
        <w:tc>
          <w:tcPr>
            <w:tcW w:w="1620" w:type="dxa"/>
          </w:tcPr>
          <w:p w14:paraId="3197CFAC" w14:textId="77777777" w:rsidR="008025B7" w:rsidRPr="00E7021B" w:rsidRDefault="008025B7" w:rsidP="0035048A">
            <w:pPr>
              <w:pStyle w:val="NoSpacing"/>
              <w:rPr>
                <w:rFonts w:ascii="Arial" w:hAnsi="Arial" w:cs="Arial"/>
                <w:u w:val="single"/>
              </w:rPr>
            </w:pPr>
          </w:p>
        </w:tc>
        <w:tc>
          <w:tcPr>
            <w:tcW w:w="1620" w:type="dxa"/>
          </w:tcPr>
          <w:p w14:paraId="2806CCBB" w14:textId="77777777" w:rsidR="008025B7" w:rsidRPr="00E7021B" w:rsidRDefault="008025B7" w:rsidP="0035048A">
            <w:pPr>
              <w:pStyle w:val="NoSpacing"/>
              <w:rPr>
                <w:rFonts w:ascii="Arial" w:hAnsi="Arial" w:cs="Arial"/>
                <w:u w:val="single"/>
              </w:rPr>
            </w:pPr>
          </w:p>
        </w:tc>
        <w:tc>
          <w:tcPr>
            <w:tcW w:w="1620" w:type="dxa"/>
          </w:tcPr>
          <w:p w14:paraId="27E8F435" w14:textId="77777777" w:rsidR="008025B7" w:rsidRPr="00E7021B" w:rsidRDefault="008025B7" w:rsidP="0035048A">
            <w:pPr>
              <w:pStyle w:val="NoSpacing"/>
              <w:rPr>
                <w:rFonts w:ascii="Arial" w:hAnsi="Arial" w:cs="Arial"/>
                <w:u w:val="single"/>
              </w:rPr>
            </w:pPr>
          </w:p>
        </w:tc>
        <w:tc>
          <w:tcPr>
            <w:tcW w:w="540" w:type="dxa"/>
          </w:tcPr>
          <w:p w14:paraId="2EED59AA" w14:textId="77777777" w:rsidR="008025B7" w:rsidRDefault="008025B7" w:rsidP="0035048A">
            <w:pPr>
              <w:pStyle w:val="NoSpacing"/>
              <w:rPr>
                <w:rFonts w:ascii="Arial" w:hAnsi="Arial" w:cs="Arial"/>
                <w:b/>
                <w:u w:val="single"/>
              </w:rPr>
            </w:pPr>
          </w:p>
        </w:tc>
      </w:tr>
      <w:tr w:rsidR="008025B7" w14:paraId="16A92858" w14:textId="77777777" w:rsidTr="0035048A">
        <w:tc>
          <w:tcPr>
            <w:tcW w:w="3595" w:type="dxa"/>
          </w:tcPr>
          <w:p w14:paraId="218331FD" w14:textId="77777777" w:rsidR="008025B7" w:rsidRDefault="008025B7" w:rsidP="0035048A">
            <w:pPr>
              <w:pStyle w:val="NoSpacing"/>
              <w:jc w:val="center"/>
              <w:rPr>
                <w:rFonts w:ascii="Arial" w:hAnsi="Arial" w:cs="Arial"/>
              </w:rPr>
            </w:pPr>
          </w:p>
        </w:tc>
        <w:tc>
          <w:tcPr>
            <w:tcW w:w="1170" w:type="dxa"/>
          </w:tcPr>
          <w:p w14:paraId="41218D14" w14:textId="77777777" w:rsidR="008025B7" w:rsidRDefault="008025B7" w:rsidP="0035048A">
            <w:pPr>
              <w:pStyle w:val="NoSpacing"/>
              <w:jc w:val="center"/>
              <w:rPr>
                <w:rFonts w:ascii="Arial" w:hAnsi="Arial" w:cs="Arial"/>
              </w:rPr>
            </w:pPr>
          </w:p>
        </w:tc>
        <w:tc>
          <w:tcPr>
            <w:tcW w:w="1620" w:type="dxa"/>
          </w:tcPr>
          <w:p w14:paraId="3F2E0DC2" w14:textId="77777777" w:rsidR="008025B7" w:rsidRPr="00E7021B" w:rsidRDefault="008025B7" w:rsidP="0035048A">
            <w:pPr>
              <w:pStyle w:val="NoSpacing"/>
              <w:rPr>
                <w:rFonts w:ascii="Arial" w:hAnsi="Arial" w:cs="Arial"/>
                <w:u w:val="single"/>
              </w:rPr>
            </w:pPr>
          </w:p>
        </w:tc>
        <w:tc>
          <w:tcPr>
            <w:tcW w:w="1620" w:type="dxa"/>
          </w:tcPr>
          <w:p w14:paraId="64D2AEFB" w14:textId="77777777" w:rsidR="008025B7" w:rsidRPr="00E7021B" w:rsidRDefault="008025B7" w:rsidP="0035048A">
            <w:pPr>
              <w:pStyle w:val="NoSpacing"/>
              <w:rPr>
                <w:rFonts w:ascii="Arial" w:hAnsi="Arial" w:cs="Arial"/>
                <w:u w:val="single"/>
              </w:rPr>
            </w:pPr>
          </w:p>
        </w:tc>
        <w:tc>
          <w:tcPr>
            <w:tcW w:w="1620" w:type="dxa"/>
          </w:tcPr>
          <w:p w14:paraId="018FB56B" w14:textId="77777777" w:rsidR="008025B7" w:rsidRPr="00E7021B" w:rsidRDefault="008025B7" w:rsidP="0035048A">
            <w:pPr>
              <w:pStyle w:val="NoSpacing"/>
              <w:rPr>
                <w:rFonts w:ascii="Arial" w:hAnsi="Arial" w:cs="Arial"/>
                <w:u w:val="single"/>
              </w:rPr>
            </w:pPr>
          </w:p>
        </w:tc>
        <w:tc>
          <w:tcPr>
            <w:tcW w:w="540" w:type="dxa"/>
          </w:tcPr>
          <w:p w14:paraId="012F825F" w14:textId="77777777" w:rsidR="008025B7" w:rsidRDefault="008025B7" w:rsidP="0035048A">
            <w:pPr>
              <w:pStyle w:val="NoSpacing"/>
              <w:rPr>
                <w:rFonts w:ascii="Arial" w:hAnsi="Arial" w:cs="Arial"/>
                <w:b/>
                <w:u w:val="single"/>
              </w:rPr>
            </w:pPr>
          </w:p>
        </w:tc>
      </w:tr>
      <w:tr w:rsidR="008025B7" w14:paraId="778C3CF7" w14:textId="77777777" w:rsidTr="0035048A">
        <w:tc>
          <w:tcPr>
            <w:tcW w:w="3595" w:type="dxa"/>
          </w:tcPr>
          <w:p w14:paraId="727D6EEC" w14:textId="77777777" w:rsidR="008025B7" w:rsidRPr="005B61F6" w:rsidRDefault="008025B7" w:rsidP="0035048A">
            <w:pPr>
              <w:pStyle w:val="NoSpacing"/>
              <w:rPr>
                <w:rFonts w:ascii="Arial" w:hAnsi="Arial" w:cs="Arial"/>
                <w:b/>
                <w:bCs/>
              </w:rPr>
            </w:pPr>
            <w:r w:rsidRPr="005B61F6">
              <w:rPr>
                <w:rFonts w:ascii="Arial" w:hAnsi="Arial" w:cs="Arial"/>
                <w:b/>
                <w:bCs/>
              </w:rPr>
              <w:t>Returned Check Charge</w:t>
            </w:r>
          </w:p>
        </w:tc>
        <w:tc>
          <w:tcPr>
            <w:tcW w:w="1170" w:type="dxa"/>
          </w:tcPr>
          <w:p w14:paraId="51155912" w14:textId="77777777" w:rsidR="008025B7" w:rsidRPr="00395400" w:rsidRDefault="008025B7" w:rsidP="0035048A">
            <w:pPr>
              <w:pStyle w:val="NoSpacing"/>
              <w:jc w:val="center"/>
              <w:rPr>
                <w:rFonts w:ascii="Arial" w:hAnsi="Arial" w:cs="Arial"/>
              </w:rPr>
            </w:pPr>
            <w:r>
              <w:rPr>
                <w:rFonts w:ascii="Arial" w:hAnsi="Arial" w:cs="Arial"/>
              </w:rPr>
              <w:t>1.6(6)</w:t>
            </w:r>
          </w:p>
        </w:tc>
        <w:tc>
          <w:tcPr>
            <w:tcW w:w="1620" w:type="dxa"/>
          </w:tcPr>
          <w:p w14:paraId="3B06D70A" w14:textId="77777777" w:rsidR="008025B7" w:rsidRPr="00E7021B" w:rsidRDefault="008025B7" w:rsidP="0035048A">
            <w:pPr>
              <w:pStyle w:val="NoSpacing"/>
              <w:rPr>
                <w:rFonts w:ascii="Arial" w:hAnsi="Arial" w:cs="Arial"/>
                <w:u w:val="single"/>
              </w:rPr>
            </w:pPr>
          </w:p>
        </w:tc>
        <w:tc>
          <w:tcPr>
            <w:tcW w:w="1620" w:type="dxa"/>
          </w:tcPr>
          <w:p w14:paraId="107469C3" w14:textId="77777777" w:rsidR="008025B7" w:rsidRPr="00E7021B" w:rsidRDefault="008025B7" w:rsidP="0035048A">
            <w:pPr>
              <w:pStyle w:val="NoSpacing"/>
              <w:rPr>
                <w:rFonts w:ascii="Arial" w:hAnsi="Arial" w:cs="Arial"/>
                <w:u w:val="single"/>
              </w:rPr>
            </w:pPr>
          </w:p>
        </w:tc>
        <w:tc>
          <w:tcPr>
            <w:tcW w:w="1620" w:type="dxa"/>
          </w:tcPr>
          <w:p w14:paraId="5D0A0A1F" w14:textId="77777777" w:rsidR="008025B7" w:rsidRPr="00E7021B" w:rsidRDefault="008025B7" w:rsidP="0035048A">
            <w:pPr>
              <w:pStyle w:val="NoSpacing"/>
              <w:rPr>
                <w:rFonts w:ascii="Arial" w:hAnsi="Arial" w:cs="Arial"/>
                <w:u w:val="single"/>
              </w:rPr>
            </w:pPr>
          </w:p>
        </w:tc>
        <w:tc>
          <w:tcPr>
            <w:tcW w:w="540" w:type="dxa"/>
          </w:tcPr>
          <w:p w14:paraId="65332E83" w14:textId="77777777" w:rsidR="008025B7" w:rsidRDefault="008025B7" w:rsidP="0035048A">
            <w:pPr>
              <w:pStyle w:val="NoSpacing"/>
              <w:rPr>
                <w:rFonts w:ascii="Arial" w:hAnsi="Arial" w:cs="Arial"/>
                <w:b/>
                <w:u w:val="single"/>
              </w:rPr>
            </w:pPr>
          </w:p>
        </w:tc>
      </w:tr>
      <w:tr w:rsidR="008025B7" w14:paraId="681F3396" w14:textId="77777777" w:rsidTr="0035048A">
        <w:tc>
          <w:tcPr>
            <w:tcW w:w="3595" w:type="dxa"/>
          </w:tcPr>
          <w:p w14:paraId="5A0BC6B7" w14:textId="77777777" w:rsidR="008025B7" w:rsidRPr="005B61F6" w:rsidRDefault="008025B7" w:rsidP="0035048A">
            <w:pPr>
              <w:pStyle w:val="NoSpacing"/>
              <w:rPr>
                <w:rFonts w:ascii="Arial" w:hAnsi="Arial" w:cs="Arial"/>
                <w:b/>
                <w:bCs/>
              </w:rPr>
            </w:pPr>
            <w:r w:rsidRPr="005B61F6">
              <w:rPr>
                <w:rFonts w:ascii="Arial" w:hAnsi="Arial" w:cs="Arial"/>
                <w:b/>
                <w:bCs/>
              </w:rPr>
              <w:t>Late Payment Charge</w:t>
            </w:r>
          </w:p>
        </w:tc>
        <w:tc>
          <w:tcPr>
            <w:tcW w:w="1170" w:type="dxa"/>
          </w:tcPr>
          <w:p w14:paraId="10D34568" w14:textId="77777777" w:rsidR="008025B7" w:rsidRPr="00395400" w:rsidRDefault="008025B7" w:rsidP="0035048A">
            <w:pPr>
              <w:pStyle w:val="NoSpacing"/>
              <w:jc w:val="center"/>
              <w:rPr>
                <w:rFonts w:ascii="Arial" w:hAnsi="Arial" w:cs="Arial"/>
              </w:rPr>
            </w:pPr>
            <w:r>
              <w:rPr>
                <w:rFonts w:ascii="Arial" w:hAnsi="Arial" w:cs="Arial"/>
              </w:rPr>
              <w:t>1.6(5)</w:t>
            </w:r>
          </w:p>
        </w:tc>
        <w:tc>
          <w:tcPr>
            <w:tcW w:w="1620" w:type="dxa"/>
          </w:tcPr>
          <w:p w14:paraId="141A61FA" w14:textId="77777777" w:rsidR="008025B7" w:rsidRPr="00E7021B" w:rsidRDefault="008025B7" w:rsidP="0035048A">
            <w:pPr>
              <w:pStyle w:val="NoSpacing"/>
              <w:rPr>
                <w:rFonts w:ascii="Arial" w:hAnsi="Arial" w:cs="Arial"/>
                <w:u w:val="single"/>
              </w:rPr>
            </w:pPr>
          </w:p>
        </w:tc>
        <w:tc>
          <w:tcPr>
            <w:tcW w:w="1620" w:type="dxa"/>
          </w:tcPr>
          <w:p w14:paraId="532D7A54" w14:textId="77777777" w:rsidR="008025B7" w:rsidRPr="00E7021B" w:rsidRDefault="008025B7" w:rsidP="0035048A">
            <w:pPr>
              <w:pStyle w:val="NoSpacing"/>
              <w:rPr>
                <w:rFonts w:ascii="Arial" w:hAnsi="Arial" w:cs="Arial"/>
                <w:u w:val="single"/>
              </w:rPr>
            </w:pPr>
          </w:p>
        </w:tc>
        <w:tc>
          <w:tcPr>
            <w:tcW w:w="1620" w:type="dxa"/>
          </w:tcPr>
          <w:p w14:paraId="12BABF6F" w14:textId="77777777" w:rsidR="008025B7" w:rsidRPr="00E7021B" w:rsidRDefault="008025B7" w:rsidP="0035048A">
            <w:pPr>
              <w:pStyle w:val="NoSpacing"/>
              <w:rPr>
                <w:rFonts w:ascii="Arial" w:hAnsi="Arial" w:cs="Arial"/>
                <w:u w:val="single"/>
              </w:rPr>
            </w:pPr>
          </w:p>
        </w:tc>
        <w:tc>
          <w:tcPr>
            <w:tcW w:w="540" w:type="dxa"/>
          </w:tcPr>
          <w:p w14:paraId="214ED3C7" w14:textId="77777777" w:rsidR="008025B7" w:rsidRDefault="008025B7" w:rsidP="0035048A">
            <w:pPr>
              <w:pStyle w:val="NoSpacing"/>
              <w:rPr>
                <w:rFonts w:ascii="Arial" w:hAnsi="Arial" w:cs="Arial"/>
                <w:b/>
                <w:u w:val="single"/>
              </w:rPr>
            </w:pPr>
          </w:p>
        </w:tc>
      </w:tr>
      <w:tr w:rsidR="008025B7" w14:paraId="2164FC71" w14:textId="77777777" w:rsidTr="0035048A">
        <w:tc>
          <w:tcPr>
            <w:tcW w:w="3595" w:type="dxa"/>
          </w:tcPr>
          <w:p w14:paraId="100AE779" w14:textId="77777777" w:rsidR="008025B7" w:rsidRPr="005B61F6" w:rsidRDefault="008025B7" w:rsidP="0035048A">
            <w:pPr>
              <w:pStyle w:val="NoSpacing"/>
              <w:rPr>
                <w:rFonts w:ascii="Arial" w:hAnsi="Arial" w:cs="Arial"/>
                <w:b/>
                <w:bCs/>
              </w:rPr>
            </w:pPr>
            <w:r w:rsidRPr="005B61F6">
              <w:rPr>
                <w:rFonts w:ascii="Arial" w:hAnsi="Arial" w:cs="Arial"/>
                <w:b/>
                <w:bCs/>
              </w:rPr>
              <w:t>Equipment Recovery Fee</w:t>
            </w:r>
          </w:p>
        </w:tc>
        <w:tc>
          <w:tcPr>
            <w:tcW w:w="1170" w:type="dxa"/>
          </w:tcPr>
          <w:p w14:paraId="0D5EC89A" w14:textId="77777777" w:rsidR="008025B7" w:rsidRPr="00395400" w:rsidRDefault="008025B7" w:rsidP="0035048A">
            <w:pPr>
              <w:pStyle w:val="NoSpacing"/>
              <w:jc w:val="center"/>
              <w:rPr>
                <w:rFonts w:ascii="Arial" w:hAnsi="Arial" w:cs="Arial"/>
              </w:rPr>
            </w:pPr>
            <w:r w:rsidRPr="00395400">
              <w:rPr>
                <w:rFonts w:ascii="Arial" w:hAnsi="Arial" w:cs="Arial"/>
              </w:rPr>
              <w:t>1.5(3)</w:t>
            </w:r>
          </w:p>
        </w:tc>
        <w:tc>
          <w:tcPr>
            <w:tcW w:w="1620" w:type="dxa"/>
          </w:tcPr>
          <w:p w14:paraId="084285E7" w14:textId="77777777" w:rsidR="008025B7" w:rsidRPr="00E7021B" w:rsidRDefault="008025B7" w:rsidP="0035048A">
            <w:pPr>
              <w:pStyle w:val="NoSpacing"/>
              <w:rPr>
                <w:rFonts w:ascii="Arial" w:hAnsi="Arial" w:cs="Arial"/>
                <w:u w:val="single"/>
              </w:rPr>
            </w:pPr>
          </w:p>
        </w:tc>
        <w:tc>
          <w:tcPr>
            <w:tcW w:w="1620" w:type="dxa"/>
          </w:tcPr>
          <w:p w14:paraId="7B17AD1B" w14:textId="77777777" w:rsidR="008025B7" w:rsidRPr="00E7021B" w:rsidRDefault="008025B7" w:rsidP="0035048A">
            <w:pPr>
              <w:pStyle w:val="NoSpacing"/>
              <w:rPr>
                <w:rFonts w:ascii="Arial" w:hAnsi="Arial" w:cs="Arial"/>
                <w:u w:val="single"/>
              </w:rPr>
            </w:pPr>
          </w:p>
        </w:tc>
        <w:tc>
          <w:tcPr>
            <w:tcW w:w="1620" w:type="dxa"/>
          </w:tcPr>
          <w:p w14:paraId="5658DBDE" w14:textId="77777777" w:rsidR="008025B7" w:rsidRPr="00E7021B" w:rsidRDefault="008025B7" w:rsidP="0035048A">
            <w:pPr>
              <w:pStyle w:val="NoSpacing"/>
              <w:rPr>
                <w:rFonts w:ascii="Arial" w:hAnsi="Arial" w:cs="Arial"/>
                <w:u w:val="single"/>
              </w:rPr>
            </w:pPr>
          </w:p>
        </w:tc>
        <w:tc>
          <w:tcPr>
            <w:tcW w:w="540" w:type="dxa"/>
          </w:tcPr>
          <w:p w14:paraId="29F7C59E" w14:textId="77777777" w:rsidR="008025B7" w:rsidRDefault="008025B7" w:rsidP="0035048A">
            <w:pPr>
              <w:pStyle w:val="NoSpacing"/>
              <w:rPr>
                <w:rFonts w:ascii="Arial" w:hAnsi="Arial" w:cs="Arial"/>
                <w:b/>
                <w:u w:val="single"/>
              </w:rPr>
            </w:pPr>
          </w:p>
        </w:tc>
      </w:tr>
      <w:tr w:rsidR="008025B7" w14:paraId="657E62F0" w14:textId="77777777" w:rsidTr="0035048A">
        <w:tc>
          <w:tcPr>
            <w:tcW w:w="3595" w:type="dxa"/>
          </w:tcPr>
          <w:p w14:paraId="3A353DD0" w14:textId="77777777" w:rsidR="008025B7" w:rsidRPr="005B61F6" w:rsidRDefault="008025B7" w:rsidP="0035048A">
            <w:pPr>
              <w:pStyle w:val="NoSpacing"/>
              <w:rPr>
                <w:rFonts w:ascii="Arial" w:hAnsi="Arial" w:cs="Arial"/>
                <w:b/>
                <w:bCs/>
              </w:rPr>
            </w:pPr>
            <w:r w:rsidRPr="005B61F6">
              <w:rPr>
                <w:rFonts w:ascii="Arial" w:hAnsi="Arial" w:cs="Arial"/>
                <w:b/>
                <w:bCs/>
              </w:rPr>
              <w:t>Reconnection Fee</w:t>
            </w:r>
          </w:p>
        </w:tc>
        <w:tc>
          <w:tcPr>
            <w:tcW w:w="1170" w:type="dxa"/>
          </w:tcPr>
          <w:p w14:paraId="27912856" w14:textId="77777777" w:rsidR="008025B7" w:rsidRPr="00395400" w:rsidRDefault="008025B7" w:rsidP="0035048A">
            <w:pPr>
              <w:pStyle w:val="NoSpacing"/>
              <w:jc w:val="center"/>
              <w:rPr>
                <w:rFonts w:ascii="Arial" w:hAnsi="Arial" w:cs="Arial"/>
              </w:rPr>
            </w:pPr>
            <w:r w:rsidRPr="00395400">
              <w:rPr>
                <w:rFonts w:ascii="Arial" w:hAnsi="Arial" w:cs="Arial"/>
              </w:rPr>
              <w:t>1.6(7)</w:t>
            </w:r>
          </w:p>
        </w:tc>
        <w:tc>
          <w:tcPr>
            <w:tcW w:w="1620" w:type="dxa"/>
          </w:tcPr>
          <w:p w14:paraId="06C52192" w14:textId="77777777" w:rsidR="008025B7" w:rsidRPr="00E7021B" w:rsidRDefault="008025B7" w:rsidP="0035048A">
            <w:pPr>
              <w:pStyle w:val="NoSpacing"/>
              <w:rPr>
                <w:rFonts w:ascii="Arial" w:hAnsi="Arial" w:cs="Arial"/>
                <w:u w:val="single"/>
              </w:rPr>
            </w:pPr>
          </w:p>
        </w:tc>
        <w:tc>
          <w:tcPr>
            <w:tcW w:w="1620" w:type="dxa"/>
          </w:tcPr>
          <w:p w14:paraId="53A5859A" w14:textId="77777777" w:rsidR="008025B7" w:rsidRPr="00E7021B" w:rsidRDefault="008025B7" w:rsidP="0035048A">
            <w:pPr>
              <w:pStyle w:val="NoSpacing"/>
              <w:rPr>
                <w:rFonts w:ascii="Arial" w:hAnsi="Arial" w:cs="Arial"/>
                <w:u w:val="single"/>
              </w:rPr>
            </w:pPr>
          </w:p>
        </w:tc>
        <w:tc>
          <w:tcPr>
            <w:tcW w:w="1620" w:type="dxa"/>
          </w:tcPr>
          <w:p w14:paraId="10033B31" w14:textId="77777777" w:rsidR="008025B7" w:rsidRPr="00E7021B" w:rsidRDefault="008025B7" w:rsidP="0035048A">
            <w:pPr>
              <w:pStyle w:val="NoSpacing"/>
              <w:rPr>
                <w:rFonts w:ascii="Arial" w:hAnsi="Arial" w:cs="Arial"/>
                <w:u w:val="single"/>
              </w:rPr>
            </w:pPr>
          </w:p>
        </w:tc>
        <w:tc>
          <w:tcPr>
            <w:tcW w:w="540" w:type="dxa"/>
          </w:tcPr>
          <w:p w14:paraId="67027CE6" w14:textId="77777777" w:rsidR="008025B7" w:rsidRDefault="008025B7" w:rsidP="0035048A">
            <w:pPr>
              <w:pStyle w:val="NoSpacing"/>
              <w:rPr>
                <w:rFonts w:ascii="Arial" w:hAnsi="Arial" w:cs="Arial"/>
                <w:b/>
                <w:u w:val="single"/>
              </w:rPr>
            </w:pPr>
          </w:p>
        </w:tc>
      </w:tr>
      <w:tr w:rsidR="008025B7" w14:paraId="3E27FE00" w14:textId="77777777" w:rsidTr="0035048A">
        <w:tc>
          <w:tcPr>
            <w:tcW w:w="3595" w:type="dxa"/>
          </w:tcPr>
          <w:p w14:paraId="3CA673CB" w14:textId="77777777" w:rsidR="008025B7" w:rsidRPr="005B61F6" w:rsidRDefault="008025B7" w:rsidP="0035048A">
            <w:pPr>
              <w:pStyle w:val="NoSpacing"/>
              <w:rPr>
                <w:rFonts w:ascii="Arial" w:hAnsi="Arial" w:cs="Arial"/>
                <w:b/>
                <w:bCs/>
              </w:rPr>
            </w:pPr>
          </w:p>
        </w:tc>
        <w:tc>
          <w:tcPr>
            <w:tcW w:w="1170" w:type="dxa"/>
          </w:tcPr>
          <w:p w14:paraId="58B50E15" w14:textId="77777777" w:rsidR="008025B7" w:rsidRPr="00395400" w:rsidRDefault="008025B7" w:rsidP="0035048A">
            <w:pPr>
              <w:pStyle w:val="NoSpacing"/>
              <w:jc w:val="center"/>
              <w:rPr>
                <w:rFonts w:ascii="Arial" w:hAnsi="Arial" w:cs="Arial"/>
              </w:rPr>
            </w:pPr>
          </w:p>
        </w:tc>
        <w:tc>
          <w:tcPr>
            <w:tcW w:w="1620" w:type="dxa"/>
          </w:tcPr>
          <w:p w14:paraId="34EA2594" w14:textId="77777777" w:rsidR="008025B7" w:rsidRPr="00E7021B" w:rsidRDefault="008025B7" w:rsidP="0035048A">
            <w:pPr>
              <w:pStyle w:val="NoSpacing"/>
              <w:rPr>
                <w:rFonts w:ascii="Arial" w:hAnsi="Arial" w:cs="Arial"/>
                <w:u w:val="single"/>
              </w:rPr>
            </w:pPr>
          </w:p>
        </w:tc>
        <w:tc>
          <w:tcPr>
            <w:tcW w:w="1620" w:type="dxa"/>
          </w:tcPr>
          <w:p w14:paraId="15B07277" w14:textId="77777777" w:rsidR="008025B7" w:rsidRPr="00E7021B" w:rsidRDefault="008025B7" w:rsidP="0035048A">
            <w:pPr>
              <w:pStyle w:val="NoSpacing"/>
              <w:rPr>
                <w:rFonts w:ascii="Arial" w:hAnsi="Arial" w:cs="Arial"/>
                <w:u w:val="single"/>
              </w:rPr>
            </w:pPr>
          </w:p>
        </w:tc>
        <w:tc>
          <w:tcPr>
            <w:tcW w:w="1620" w:type="dxa"/>
          </w:tcPr>
          <w:p w14:paraId="2D23EE96" w14:textId="77777777" w:rsidR="008025B7" w:rsidRPr="00E7021B" w:rsidRDefault="008025B7" w:rsidP="0035048A">
            <w:pPr>
              <w:pStyle w:val="NoSpacing"/>
              <w:rPr>
                <w:rFonts w:ascii="Arial" w:hAnsi="Arial" w:cs="Arial"/>
                <w:u w:val="single"/>
              </w:rPr>
            </w:pPr>
          </w:p>
        </w:tc>
        <w:tc>
          <w:tcPr>
            <w:tcW w:w="540" w:type="dxa"/>
          </w:tcPr>
          <w:p w14:paraId="5684C28A" w14:textId="77777777" w:rsidR="008025B7" w:rsidRDefault="008025B7" w:rsidP="0035048A">
            <w:pPr>
              <w:pStyle w:val="NoSpacing"/>
              <w:rPr>
                <w:rFonts w:ascii="Arial" w:hAnsi="Arial" w:cs="Arial"/>
                <w:b/>
                <w:u w:val="single"/>
              </w:rPr>
            </w:pPr>
          </w:p>
        </w:tc>
      </w:tr>
      <w:tr w:rsidR="008025B7" w14:paraId="7BA234AF" w14:textId="77777777" w:rsidTr="0035048A">
        <w:tc>
          <w:tcPr>
            <w:tcW w:w="3595" w:type="dxa"/>
          </w:tcPr>
          <w:p w14:paraId="1F4825FC" w14:textId="77777777" w:rsidR="008025B7" w:rsidRPr="005B61F6" w:rsidRDefault="008025B7" w:rsidP="0035048A">
            <w:pPr>
              <w:pStyle w:val="NoSpacing"/>
              <w:rPr>
                <w:rFonts w:ascii="Arial" w:hAnsi="Arial" w:cs="Arial"/>
                <w:b/>
                <w:bCs/>
              </w:rPr>
            </w:pPr>
            <w:r w:rsidRPr="005B61F6">
              <w:rPr>
                <w:rFonts w:ascii="Arial" w:hAnsi="Arial" w:cs="Arial"/>
                <w:b/>
                <w:bCs/>
              </w:rPr>
              <w:t>Single Party Service</w:t>
            </w:r>
          </w:p>
        </w:tc>
        <w:tc>
          <w:tcPr>
            <w:tcW w:w="1170" w:type="dxa"/>
          </w:tcPr>
          <w:p w14:paraId="2DE6022D" w14:textId="77777777" w:rsidR="008025B7" w:rsidRPr="00395400" w:rsidRDefault="008025B7" w:rsidP="0035048A">
            <w:pPr>
              <w:pStyle w:val="NoSpacing"/>
              <w:jc w:val="center"/>
              <w:rPr>
                <w:rFonts w:ascii="Arial" w:hAnsi="Arial" w:cs="Arial"/>
              </w:rPr>
            </w:pPr>
            <w:r w:rsidRPr="00395400">
              <w:rPr>
                <w:rFonts w:ascii="Arial" w:hAnsi="Arial" w:cs="Arial"/>
              </w:rPr>
              <w:t>2.1</w:t>
            </w:r>
          </w:p>
        </w:tc>
        <w:tc>
          <w:tcPr>
            <w:tcW w:w="1620" w:type="dxa"/>
          </w:tcPr>
          <w:p w14:paraId="6BEE32B7" w14:textId="77777777" w:rsidR="008025B7" w:rsidRPr="00E7021B" w:rsidRDefault="008025B7" w:rsidP="0035048A">
            <w:pPr>
              <w:pStyle w:val="NoSpacing"/>
              <w:rPr>
                <w:rFonts w:ascii="Arial" w:hAnsi="Arial" w:cs="Arial"/>
                <w:u w:val="single"/>
              </w:rPr>
            </w:pPr>
          </w:p>
        </w:tc>
        <w:tc>
          <w:tcPr>
            <w:tcW w:w="1620" w:type="dxa"/>
          </w:tcPr>
          <w:p w14:paraId="2C1C836E" w14:textId="77777777" w:rsidR="008025B7" w:rsidRPr="00E7021B" w:rsidRDefault="008025B7" w:rsidP="0035048A">
            <w:pPr>
              <w:pStyle w:val="NoSpacing"/>
              <w:rPr>
                <w:rFonts w:ascii="Arial" w:hAnsi="Arial" w:cs="Arial"/>
                <w:u w:val="single"/>
              </w:rPr>
            </w:pPr>
          </w:p>
        </w:tc>
        <w:tc>
          <w:tcPr>
            <w:tcW w:w="1620" w:type="dxa"/>
          </w:tcPr>
          <w:p w14:paraId="5CEACAA2" w14:textId="77777777" w:rsidR="008025B7" w:rsidRPr="00E7021B" w:rsidRDefault="008025B7" w:rsidP="0035048A">
            <w:pPr>
              <w:pStyle w:val="NoSpacing"/>
              <w:rPr>
                <w:rFonts w:ascii="Arial" w:hAnsi="Arial" w:cs="Arial"/>
                <w:u w:val="single"/>
              </w:rPr>
            </w:pPr>
          </w:p>
        </w:tc>
        <w:tc>
          <w:tcPr>
            <w:tcW w:w="540" w:type="dxa"/>
          </w:tcPr>
          <w:p w14:paraId="366C811E" w14:textId="77777777" w:rsidR="008025B7" w:rsidRDefault="008025B7" w:rsidP="0035048A">
            <w:pPr>
              <w:pStyle w:val="NoSpacing"/>
              <w:rPr>
                <w:rFonts w:ascii="Arial" w:hAnsi="Arial" w:cs="Arial"/>
                <w:b/>
                <w:u w:val="single"/>
              </w:rPr>
            </w:pPr>
          </w:p>
        </w:tc>
      </w:tr>
      <w:tr w:rsidR="008025B7" w14:paraId="0A577E70" w14:textId="77777777" w:rsidTr="0035048A">
        <w:tc>
          <w:tcPr>
            <w:tcW w:w="3595" w:type="dxa"/>
          </w:tcPr>
          <w:p w14:paraId="18CC2725" w14:textId="77777777" w:rsidR="008025B7" w:rsidRPr="00746FC7" w:rsidRDefault="008025B7" w:rsidP="0035048A">
            <w:pPr>
              <w:pStyle w:val="NoSpacing"/>
              <w:jc w:val="center"/>
              <w:rPr>
                <w:rFonts w:ascii="Arial" w:hAnsi="Arial" w:cs="Arial"/>
              </w:rPr>
            </w:pPr>
            <w:r w:rsidRPr="00746FC7">
              <w:rPr>
                <w:rFonts w:ascii="Arial" w:hAnsi="Arial" w:cs="Arial"/>
              </w:rPr>
              <w:t>(</w:t>
            </w:r>
            <w:r w:rsidRPr="005B61F6">
              <w:rPr>
                <w:rFonts w:ascii="Arial" w:hAnsi="Arial" w:cs="Arial"/>
                <w:highlight w:val="yellow"/>
              </w:rPr>
              <w:t>insert list and prices for all</w:t>
            </w:r>
            <w:r>
              <w:rPr>
                <w:rFonts w:ascii="Arial" w:hAnsi="Arial" w:cs="Arial"/>
                <w:highlight w:val="yellow"/>
              </w:rPr>
              <w:t xml:space="preserve"> </w:t>
            </w:r>
            <w:r w:rsidRPr="005B61F6">
              <w:rPr>
                <w:rFonts w:ascii="Arial" w:hAnsi="Arial" w:cs="Arial"/>
                <w:highlight w:val="yellow"/>
              </w:rPr>
              <w:t>telephone service plans</w:t>
            </w:r>
            <w:r w:rsidRPr="00746FC7">
              <w:rPr>
                <w:rFonts w:ascii="Arial" w:hAnsi="Arial" w:cs="Arial"/>
              </w:rPr>
              <w:t>)</w:t>
            </w:r>
          </w:p>
        </w:tc>
        <w:tc>
          <w:tcPr>
            <w:tcW w:w="1170" w:type="dxa"/>
          </w:tcPr>
          <w:p w14:paraId="6B067CCC" w14:textId="77777777" w:rsidR="008025B7" w:rsidRPr="00395400" w:rsidRDefault="008025B7" w:rsidP="0035048A">
            <w:pPr>
              <w:pStyle w:val="NoSpacing"/>
              <w:jc w:val="center"/>
              <w:rPr>
                <w:rFonts w:ascii="Arial" w:hAnsi="Arial" w:cs="Arial"/>
              </w:rPr>
            </w:pPr>
            <w:r>
              <w:rPr>
                <w:rFonts w:ascii="Arial" w:hAnsi="Arial" w:cs="Arial"/>
              </w:rPr>
              <w:t>2.1</w:t>
            </w:r>
          </w:p>
        </w:tc>
        <w:tc>
          <w:tcPr>
            <w:tcW w:w="1620" w:type="dxa"/>
          </w:tcPr>
          <w:p w14:paraId="72EE8D73" w14:textId="77777777" w:rsidR="008025B7" w:rsidRPr="00E7021B" w:rsidRDefault="008025B7" w:rsidP="0035048A">
            <w:pPr>
              <w:pStyle w:val="NoSpacing"/>
              <w:rPr>
                <w:rFonts w:ascii="Arial" w:hAnsi="Arial" w:cs="Arial"/>
                <w:u w:val="single"/>
              </w:rPr>
            </w:pPr>
          </w:p>
        </w:tc>
        <w:tc>
          <w:tcPr>
            <w:tcW w:w="1620" w:type="dxa"/>
          </w:tcPr>
          <w:p w14:paraId="44B571FC" w14:textId="77777777" w:rsidR="008025B7" w:rsidRPr="00E7021B" w:rsidRDefault="008025B7" w:rsidP="0035048A">
            <w:pPr>
              <w:pStyle w:val="NoSpacing"/>
              <w:rPr>
                <w:rFonts w:ascii="Arial" w:hAnsi="Arial" w:cs="Arial"/>
                <w:u w:val="single"/>
              </w:rPr>
            </w:pPr>
          </w:p>
        </w:tc>
        <w:tc>
          <w:tcPr>
            <w:tcW w:w="1620" w:type="dxa"/>
          </w:tcPr>
          <w:p w14:paraId="7FE2981A" w14:textId="77777777" w:rsidR="008025B7" w:rsidRPr="00E7021B" w:rsidRDefault="008025B7" w:rsidP="0035048A">
            <w:pPr>
              <w:pStyle w:val="NoSpacing"/>
              <w:rPr>
                <w:rFonts w:ascii="Arial" w:hAnsi="Arial" w:cs="Arial"/>
                <w:u w:val="single"/>
              </w:rPr>
            </w:pPr>
          </w:p>
        </w:tc>
        <w:tc>
          <w:tcPr>
            <w:tcW w:w="540" w:type="dxa"/>
          </w:tcPr>
          <w:p w14:paraId="32F20931" w14:textId="77777777" w:rsidR="008025B7" w:rsidRDefault="008025B7" w:rsidP="0035048A">
            <w:pPr>
              <w:pStyle w:val="NoSpacing"/>
              <w:rPr>
                <w:rFonts w:ascii="Arial" w:hAnsi="Arial" w:cs="Arial"/>
                <w:b/>
                <w:u w:val="single"/>
              </w:rPr>
            </w:pPr>
          </w:p>
        </w:tc>
      </w:tr>
      <w:tr w:rsidR="008025B7" w14:paraId="451D849A" w14:textId="77777777" w:rsidTr="0035048A">
        <w:tc>
          <w:tcPr>
            <w:tcW w:w="3595" w:type="dxa"/>
          </w:tcPr>
          <w:p w14:paraId="599A35CD" w14:textId="77777777" w:rsidR="008025B7" w:rsidRPr="00746FC7" w:rsidRDefault="008025B7" w:rsidP="0035048A">
            <w:pPr>
              <w:pStyle w:val="NoSpacing"/>
              <w:jc w:val="center"/>
              <w:rPr>
                <w:rFonts w:ascii="Arial" w:hAnsi="Arial" w:cs="Arial"/>
              </w:rPr>
            </w:pPr>
          </w:p>
        </w:tc>
        <w:tc>
          <w:tcPr>
            <w:tcW w:w="1170" w:type="dxa"/>
          </w:tcPr>
          <w:p w14:paraId="0C0ECC46" w14:textId="77777777" w:rsidR="008025B7" w:rsidRPr="00395400" w:rsidRDefault="008025B7" w:rsidP="0035048A">
            <w:pPr>
              <w:pStyle w:val="NoSpacing"/>
              <w:jc w:val="center"/>
              <w:rPr>
                <w:rFonts w:ascii="Arial" w:hAnsi="Arial" w:cs="Arial"/>
              </w:rPr>
            </w:pPr>
          </w:p>
        </w:tc>
        <w:tc>
          <w:tcPr>
            <w:tcW w:w="1620" w:type="dxa"/>
          </w:tcPr>
          <w:p w14:paraId="2EBF41E4" w14:textId="77777777" w:rsidR="008025B7" w:rsidRPr="00E7021B" w:rsidRDefault="008025B7" w:rsidP="0035048A">
            <w:pPr>
              <w:pStyle w:val="NoSpacing"/>
              <w:rPr>
                <w:rFonts w:ascii="Arial" w:hAnsi="Arial" w:cs="Arial"/>
                <w:u w:val="single"/>
              </w:rPr>
            </w:pPr>
          </w:p>
        </w:tc>
        <w:tc>
          <w:tcPr>
            <w:tcW w:w="1620" w:type="dxa"/>
          </w:tcPr>
          <w:p w14:paraId="7A4FA4F6" w14:textId="77777777" w:rsidR="008025B7" w:rsidRPr="00E7021B" w:rsidRDefault="008025B7" w:rsidP="0035048A">
            <w:pPr>
              <w:pStyle w:val="NoSpacing"/>
              <w:rPr>
                <w:rFonts w:ascii="Arial" w:hAnsi="Arial" w:cs="Arial"/>
                <w:u w:val="single"/>
              </w:rPr>
            </w:pPr>
          </w:p>
        </w:tc>
        <w:tc>
          <w:tcPr>
            <w:tcW w:w="1620" w:type="dxa"/>
          </w:tcPr>
          <w:p w14:paraId="5C78691A" w14:textId="77777777" w:rsidR="008025B7" w:rsidRPr="00E7021B" w:rsidRDefault="008025B7" w:rsidP="0035048A">
            <w:pPr>
              <w:pStyle w:val="NoSpacing"/>
              <w:rPr>
                <w:rFonts w:ascii="Arial" w:hAnsi="Arial" w:cs="Arial"/>
                <w:u w:val="single"/>
              </w:rPr>
            </w:pPr>
          </w:p>
        </w:tc>
        <w:tc>
          <w:tcPr>
            <w:tcW w:w="540" w:type="dxa"/>
          </w:tcPr>
          <w:p w14:paraId="1264EE7A" w14:textId="77777777" w:rsidR="008025B7" w:rsidRDefault="008025B7" w:rsidP="0035048A">
            <w:pPr>
              <w:pStyle w:val="NoSpacing"/>
              <w:rPr>
                <w:rFonts w:ascii="Arial" w:hAnsi="Arial" w:cs="Arial"/>
                <w:b/>
                <w:u w:val="single"/>
              </w:rPr>
            </w:pPr>
          </w:p>
        </w:tc>
      </w:tr>
      <w:tr w:rsidR="008025B7" w14:paraId="45D702D7" w14:textId="77777777" w:rsidTr="0035048A">
        <w:tc>
          <w:tcPr>
            <w:tcW w:w="3595" w:type="dxa"/>
          </w:tcPr>
          <w:p w14:paraId="1874F053" w14:textId="77777777" w:rsidR="008025B7" w:rsidRPr="005B61F6" w:rsidRDefault="008025B7" w:rsidP="0035048A">
            <w:pPr>
              <w:pStyle w:val="NoSpacing"/>
              <w:rPr>
                <w:rFonts w:ascii="Arial" w:hAnsi="Arial" w:cs="Arial"/>
                <w:b/>
                <w:bCs/>
              </w:rPr>
            </w:pPr>
            <w:r w:rsidRPr="005B61F6">
              <w:rPr>
                <w:rFonts w:ascii="Arial" w:hAnsi="Arial" w:cs="Arial"/>
                <w:b/>
                <w:bCs/>
              </w:rPr>
              <w:t>Optional Calling Services</w:t>
            </w:r>
          </w:p>
        </w:tc>
        <w:tc>
          <w:tcPr>
            <w:tcW w:w="1170" w:type="dxa"/>
          </w:tcPr>
          <w:p w14:paraId="5934549A" w14:textId="77777777" w:rsidR="008025B7" w:rsidRPr="00395400" w:rsidRDefault="008025B7" w:rsidP="0035048A">
            <w:pPr>
              <w:pStyle w:val="NoSpacing"/>
              <w:jc w:val="center"/>
              <w:rPr>
                <w:rFonts w:ascii="Arial" w:hAnsi="Arial" w:cs="Arial"/>
              </w:rPr>
            </w:pPr>
            <w:r>
              <w:rPr>
                <w:rFonts w:ascii="Arial" w:hAnsi="Arial" w:cs="Arial"/>
              </w:rPr>
              <w:t>2. 2</w:t>
            </w:r>
          </w:p>
        </w:tc>
        <w:tc>
          <w:tcPr>
            <w:tcW w:w="1620" w:type="dxa"/>
          </w:tcPr>
          <w:p w14:paraId="479E777B" w14:textId="77777777" w:rsidR="008025B7" w:rsidRPr="00E7021B" w:rsidRDefault="008025B7" w:rsidP="0035048A">
            <w:pPr>
              <w:pStyle w:val="NoSpacing"/>
              <w:rPr>
                <w:rFonts w:ascii="Arial" w:hAnsi="Arial" w:cs="Arial"/>
                <w:u w:val="single"/>
              </w:rPr>
            </w:pPr>
          </w:p>
        </w:tc>
        <w:tc>
          <w:tcPr>
            <w:tcW w:w="1620" w:type="dxa"/>
          </w:tcPr>
          <w:p w14:paraId="255A73DD" w14:textId="77777777" w:rsidR="008025B7" w:rsidRPr="00E7021B" w:rsidRDefault="008025B7" w:rsidP="0035048A">
            <w:pPr>
              <w:pStyle w:val="NoSpacing"/>
              <w:rPr>
                <w:rFonts w:ascii="Arial" w:hAnsi="Arial" w:cs="Arial"/>
                <w:u w:val="single"/>
              </w:rPr>
            </w:pPr>
          </w:p>
        </w:tc>
        <w:tc>
          <w:tcPr>
            <w:tcW w:w="1620" w:type="dxa"/>
          </w:tcPr>
          <w:p w14:paraId="1A1BB862" w14:textId="77777777" w:rsidR="008025B7" w:rsidRPr="00E7021B" w:rsidRDefault="008025B7" w:rsidP="0035048A">
            <w:pPr>
              <w:pStyle w:val="NoSpacing"/>
              <w:rPr>
                <w:rFonts w:ascii="Arial" w:hAnsi="Arial" w:cs="Arial"/>
                <w:u w:val="single"/>
              </w:rPr>
            </w:pPr>
          </w:p>
        </w:tc>
        <w:tc>
          <w:tcPr>
            <w:tcW w:w="540" w:type="dxa"/>
          </w:tcPr>
          <w:p w14:paraId="347D4BF0" w14:textId="77777777" w:rsidR="008025B7" w:rsidRDefault="008025B7" w:rsidP="0035048A">
            <w:pPr>
              <w:pStyle w:val="NoSpacing"/>
              <w:rPr>
                <w:rFonts w:ascii="Arial" w:hAnsi="Arial" w:cs="Arial"/>
                <w:b/>
                <w:u w:val="single"/>
              </w:rPr>
            </w:pPr>
          </w:p>
        </w:tc>
      </w:tr>
      <w:tr w:rsidR="008025B7" w14:paraId="68862E67" w14:textId="77777777" w:rsidTr="0035048A">
        <w:tc>
          <w:tcPr>
            <w:tcW w:w="3595" w:type="dxa"/>
          </w:tcPr>
          <w:p w14:paraId="6494C4F9" w14:textId="77777777" w:rsidR="008025B7" w:rsidRPr="008D0F2A" w:rsidRDefault="008025B7" w:rsidP="0035048A">
            <w:pPr>
              <w:pStyle w:val="NoSpacing"/>
              <w:rPr>
                <w:rFonts w:ascii="Arial" w:hAnsi="Arial" w:cs="Arial"/>
                <w:b/>
                <w:bCs/>
              </w:rPr>
            </w:pPr>
            <w:r w:rsidRPr="008D0F2A">
              <w:rPr>
                <w:rFonts w:ascii="Arial" w:hAnsi="Arial" w:cs="Arial"/>
                <w:b/>
                <w:bCs/>
              </w:rPr>
              <w:t>Toll Blocking</w:t>
            </w:r>
          </w:p>
        </w:tc>
        <w:tc>
          <w:tcPr>
            <w:tcW w:w="1170" w:type="dxa"/>
          </w:tcPr>
          <w:p w14:paraId="3A55809D" w14:textId="77777777" w:rsidR="008025B7" w:rsidRDefault="008025B7" w:rsidP="0035048A">
            <w:pPr>
              <w:pStyle w:val="NoSpacing"/>
              <w:jc w:val="center"/>
              <w:rPr>
                <w:rFonts w:ascii="Arial" w:hAnsi="Arial" w:cs="Arial"/>
              </w:rPr>
            </w:pPr>
            <w:r>
              <w:rPr>
                <w:rFonts w:ascii="Arial" w:hAnsi="Arial" w:cs="Arial"/>
              </w:rPr>
              <w:t>2.4(3)</w:t>
            </w:r>
          </w:p>
        </w:tc>
        <w:tc>
          <w:tcPr>
            <w:tcW w:w="1620" w:type="dxa"/>
          </w:tcPr>
          <w:p w14:paraId="7D33E00C" w14:textId="77777777" w:rsidR="008025B7" w:rsidRPr="00E7021B" w:rsidRDefault="008025B7" w:rsidP="0035048A">
            <w:pPr>
              <w:pStyle w:val="NoSpacing"/>
              <w:rPr>
                <w:rFonts w:ascii="Arial" w:hAnsi="Arial" w:cs="Arial"/>
                <w:u w:val="single"/>
              </w:rPr>
            </w:pPr>
          </w:p>
        </w:tc>
        <w:tc>
          <w:tcPr>
            <w:tcW w:w="1620" w:type="dxa"/>
          </w:tcPr>
          <w:p w14:paraId="4A272478" w14:textId="77777777" w:rsidR="008025B7" w:rsidRPr="00E7021B" w:rsidRDefault="008025B7" w:rsidP="0035048A">
            <w:pPr>
              <w:pStyle w:val="NoSpacing"/>
              <w:rPr>
                <w:rFonts w:ascii="Arial" w:hAnsi="Arial" w:cs="Arial"/>
                <w:u w:val="single"/>
              </w:rPr>
            </w:pPr>
          </w:p>
        </w:tc>
        <w:tc>
          <w:tcPr>
            <w:tcW w:w="1620" w:type="dxa"/>
          </w:tcPr>
          <w:p w14:paraId="5AAEF006" w14:textId="77777777" w:rsidR="008025B7" w:rsidRPr="00E7021B" w:rsidRDefault="008025B7" w:rsidP="0035048A">
            <w:pPr>
              <w:pStyle w:val="NoSpacing"/>
              <w:rPr>
                <w:rFonts w:ascii="Arial" w:hAnsi="Arial" w:cs="Arial"/>
                <w:u w:val="single"/>
              </w:rPr>
            </w:pPr>
          </w:p>
        </w:tc>
        <w:tc>
          <w:tcPr>
            <w:tcW w:w="540" w:type="dxa"/>
          </w:tcPr>
          <w:p w14:paraId="043B0D9F" w14:textId="77777777" w:rsidR="008025B7" w:rsidRDefault="008025B7" w:rsidP="0035048A">
            <w:pPr>
              <w:pStyle w:val="NoSpacing"/>
              <w:rPr>
                <w:rFonts w:ascii="Arial" w:hAnsi="Arial" w:cs="Arial"/>
                <w:b/>
                <w:u w:val="single"/>
              </w:rPr>
            </w:pPr>
          </w:p>
        </w:tc>
      </w:tr>
      <w:tr w:rsidR="008025B7" w14:paraId="7E7C403F" w14:textId="77777777" w:rsidTr="0035048A">
        <w:tc>
          <w:tcPr>
            <w:tcW w:w="3595" w:type="dxa"/>
          </w:tcPr>
          <w:p w14:paraId="7EAF149C" w14:textId="77777777" w:rsidR="008025B7" w:rsidRPr="008D0F2A" w:rsidRDefault="008025B7" w:rsidP="0035048A">
            <w:pPr>
              <w:pStyle w:val="NoSpacing"/>
              <w:rPr>
                <w:rFonts w:ascii="Arial" w:hAnsi="Arial" w:cs="Arial"/>
                <w:b/>
                <w:bCs/>
              </w:rPr>
            </w:pPr>
            <w:r w:rsidRPr="008D0F2A">
              <w:rPr>
                <w:rFonts w:ascii="Arial" w:hAnsi="Arial" w:cs="Arial"/>
                <w:b/>
                <w:bCs/>
              </w:rPr>
              <w:t>Information Services Blocking</w:t>
            </w:r>
          </w:p>
        </w:tc>
        <w:tc>
          <w:tcPr>
            <w:tcW w:w="1170" w:type="dxa"/>
          </w:tcPr>
          <w:p w14:paraId="1DB693CB" w14:textId="77777777" w:rsidR="008025B7" w:rsidRDefault="008025B7" w:rsidP="0035048A">
            <w:pPr>
              <w:pStyle w:val="NoSpacing"/>
              <w:jc w:val="center"/>
              <w:rPr>
                <w:rFonts w:ascii="Arial" w:hAnsi="Arial" w:cs="Arial"/>
              </w:rPr>
            </w:pPr>
            <w:r>
              <w:rPr>
                <w:rFonts w:ascii="Arial" w:hAnsi="Arial" w:cs="Arial"/>
              </w:rPr>
              <w:t>2.4(4)</w:t>
            </w:r>
          </w:p>
        </w:tc>
        <w:tc>
          <w:tcPr>
            <w:tcW w:w="1620" w:type="dxa"/>
          </w:tcPr>
          <w:p w14:paraId="0050949D" w14:textId="77777777" w:rsidR="008025B7" w:rsidRPr="00E7021B" w:rsidRDefault="008025B7" w:rsidP="0035048A">
            <w:pPr>
              <w:pStyle w:val="NoSpacing"/>
              <w:rPr>
                <w:rFonts w:ascii="Arial" w:hAnsi="Arial" w:cs="Arial"/>
                <w:u w:val="single"/>
              </w:rPr>
            </w:pPr>
          </w:p>
        </w:tc>
        <w:tc>
          <w:tcPr>
            <w:tcW w:w="1620" w:type="dxa"/>
          </w:tcPr>
          <w:p w14:paraId="2E61F18D" w14:textId="77777777" w:rsidR="008025B7" w:rsidRPr="00E7021B" w:rsidRDefault="008025B7" w:rsidP="0035048A">
            <w:pPr>
              <w:pStyle w:val="NoSpacing"/>
              <w:rPr>
                <w:rFonts w:ascii="Arial" w:hAnsi="Arial" w:cs="Arial"/>
                <w:u w:val="single"/>
              </w:rPr>
            </w:pPr>
          </w:p>
        </w:tc>
        <w:tc>
          <w:tcPr>
            <w:tcW w:w="1620" w:type="dxa"/>
          </w:tcPr>
          <w:p w14:paraId="7E7C6FA2" w14:textId="77777777" w:rsidR="008025B7" w:rsidRPr="00E7021B" w:rsidRDefault="008025B7" w:rsidP="0035048A">
            <w:pPr>
              <w:pStyle w:val="NoSpacing"/>
              <w:rPr>
                <w:rFonts w:ascii="Arial" w:hAnsi="Arial" w:cs="Arial"/>
                <w:u w:val="single"/>
              </w:rPr>
            </w:pPr>
          </w:p>
        </w:tc>
        <w:tc>
          <w:tcPr>
            <w:tcW w:w="540" w:type="dxa"/>
          </w:tcPr>
          <w:p w14:paraId="06D39809" w14:textId="77777777" w:rsidR="008025B7" w:rsidRDefault="008025B7" w:rsidP="0035048A">
            <w:pPr>
              <w:pStyle w:val="NoSpacing"/>
              <w:rPr>
                <w:rFonts w:ascii="Arial" w:hAnsi="Arial" w:cs="Arial"/>
                <w:b/>
                <w:u w:val="single"/>
              </w:rPr>
            </w:pPr>
          </w:p>
        </w:tc>
      </w:tr>
      <w:tr w:rsidR="008025B7" w14:paraId="099997E0" w14:textId="77777777" w:rsidTr="0035048A">
        <w:tc>
          <w:tcPr>
            <w:tcW w:w="3595" w:type="dxa"/>
          </w:tcPr>
          <w:p w14:paraId="7FB9ACD1" w14:textId="77777777" w:rsidR="008025B7" w:rsidRPr="008D0F2A" w:rsidRDefault="008025B7" w:rsidP="0035048A">
            <w:pPr>
              <w:pStyle w:val="NoSpacing"/>
              <w:rPr>
                <w:rFonts w:ascii="Arial" w:hAnsi="Arial" w:cs="Arial"/>
                <w:b/>
                <w:bCs/>
              </w:rPr>
            </w:pPr>
            <w:r w:rsidRPr="008D0F2A">
              <w:rPr>
                <w:rFonts w:ascii="Arial" w:hAnsi="Arial" w:cs="Arial"/>
                <w:b/>
                <w:bCs/>
              </w:rPr>
              <w:t>Billed Number Screening</w:t>
            </w:r>
          </w:p>
        </w:tc>
        <w:tc>
          <w:tcPr>
            <w:tcW w:w="1170" w:type="dxa"/>
          </w:tcPr>
          <w:p w14:paraId="1127B88D" w14:textId="77777777" w:rsidR="008025B7" w:rsidRDefault="008025B7" w:rsidP="0035048A">
            <w:pPr>
              <w:pStyle w:val="NoSpacing"/>
              <w:jc w:val="center"/>
              <w:rPr>
                <w:rFonts w:ascii="Arial" w:hAnsi="Arial" w:cs="Arial"/>
              </w:rPr>
            </w:pPr>
            <w:r>
              <w:rPr>
                <w:rFonts w:ascii="Arial" w:hAnsi="Arial" w:cs="Arial"/>
              </w:rPr>
              <w:t>2.4(5)</w:t>
            </w:r>
          </w:p>
        </w:tc>
        <w:tc>
          <w:tcPr>
            <w:tcW w:w="1620" w:type="dxa"/>
          </w:tcPr>
          <w:p w14:paraId="3BDFBEFB" w14:textId="77777777" w:rsidR="008025B7" w:rsidRPr="00E7021B" w:rsidRDefault="008025B7" w:rsidP="0035048A">
            <w:pPr>
              <w:pStyle w:val="NoSpacing"/>
              <w:rPr>
                <w:rFonts w:ascii="Arial" w:hAnsi="Arial" w:cs="Arial"/>
                <w:u w:val="single"/>
              </w:rPr>
            </w:pPr>
          </w:p>
        </w:tc>
        <w:tc>
          <w:tcPr>
            <w:tcW w:w="1620" w:type="dxa"/>
          </w:tcPr>
          <w:p w14:paraId="11AE8126" w14:textId="77777777" w:rsidR="008025B7" w:rsidRPr="00E7021B" w:rsidRDefault="008025B7" w:rsidP="0035048A">
            <w:pPr>
              <w:pStyle w:val="NoSpacing"/>
              <w:rPr>
                <w:rFonts w:ascii="Arial" w:hAnsi="Arial" w:cs="Arial"/>
                <w:u w:val="single"/>
              </w:rPr>
            </w:pPr>
          </w:p>
        </w:tc>
        <w:tc>
          <w:tcPr>
            <w:tcW w:w="1620" w:type="dxa"/>
          </w:tcPr>
          <w:p w14:paraId="6E9D39BC" w14:textId="77777777" w:rsidR="008025B7" w:rsidRPr="00E7021B" w:rsidRDefault="008025B7" w:rsidP="0035048A">
            <w:pPr>
              <w:pStyle w:val="NoSpacing"/>
              <w:rPr>
                <w:rFonts w:ascii="Arial" w:hAnsi="Arial" w:cs="Arial"/>
                <w:u w:val="single"/>
              </w:rPr>
            </w:pPr>
          </w:p>
        </w:tc>
        <w:tc>
          <w:tcPr>
            <w:tcW w:w="540" w:type="dxa"/>
          </w:tcPr>
          <w:p w14:paraId="20BCE493" w14:textId="77777777" w:rsidR="008025B7" w:rsidRDefault="008025B7" w:rsidP="0035048A">
            <w:pPr>
              <w:pStyle w:val="NoSpacing"/>
              <w:rPr>
                <w:rFonts w:ascii="Arial" w:hAnsi="Arial" w:cs="Arial"/>
                <w:b/>
                <w:u w:val="single"/>
              </w:rPr>
            </w:pPr>
          </w:p>
        </w:tc>
      </w:tr>
      <w:tr w:rsidR="008025B7" w14:paraId="2F7963A3" w14:textId="77777777" w:rsidTr="0035048A">
        <w:tc>
          <w:tcPr>
            <w:tcW w:w="3595" w:type="dxa"/>
          </w:tcPr>
          <w:p w14:paraId="64640FE4" w14:textId="77777777" w:rsidR="008025B7" w:rsidRPr="008D0F2A" w:rsidRDefault="008025B7" w:rsidP="0035048A">
            <w:pPr>
              <w:pStyle w:val="NoSpacing"/>
              <w:rPr>
                <w:rFonts w:ascii="Arial" w:hAnsi="Arial" w:cs="Arial"/>
                <w:b/>
                <w:bCs/>
              </w:rPr>
            </w:pPr>
            <w:r w:rsidRPr="008D0F2A">
              <w:rPr>
                <w:rFonts w:ascii="Arial" w:hAnsi="Arial" w:cs="Arial"/>
                <w:b/>
                <w:bCs/>
              </w:rPr>
              <w:t>Foreign Exchange Service</w:t>
            </w:r>
          </w:p>
        </w:tc>
        <w:tc>
          <w:tcPr>
            <w:tcW w:w="1170" w:type="dxa"/>
          </w:tcPr>
          <w:p w14:paraId="6DC27B69" w14:textId="77777777" w:rsidR="008025B7" w:rsidRDefault="008025B7" w:rsidP="0035048A">
            <w:pPr>
              <w:pStyle w:val="NoSpacing"/>
              <w:jc w:val="center"/>
              <w:rPr>
                <w:rFonts w:ascii="Arial" w:hAnsi="Arial" w:cs="Arial"/>
              </w:rPr>
            </w:pPr>
            <w:r>
              <w:rPr>
                <w:rFonts w:ascii="Arial" w:hAnsi="Arial" w:cs="Arial"/>
              </w:rPr>
              <w:t>2.5(1)</w:t>
            </w:r>
          </w:p>
        </w:tc>
        <w:tc>
          <w:tcPr>
            <w:tcW w:w="1620" w:type="dxa"/>
          </w:tcPr>
          <w:p w14:paraId="59056653" w14:textId="77777777" w:rsidR="008025B7" w:rsidRPr="00E7021B" w:rsidRDefault="008025B7" w:rsidP="0035048A">
            <w:pPr>
              <w:pStyle w:val="NoSpacing"/>
              <w:rPr>
                <w:rFonts w:ascii="Arial" w:hAnsi="Arial" w:cs="Arial"/>
                <w:u w:val="single"/>
              </w:rPr>
            </w:pPr>
          </w:p>
        </w:tc>
        <w:tc>
          <w:tcPr>
            <w:tcW w:w="1620" w:type="dxa"/>
          </w:tcPr>
          <w:p w14:paraId="3F336FAB" w14:textId="77777777" w:rsidR="008025B7" w:rsidRPr="00E7021B" w:rsidRDefault="008025B7" w:rsidP="0035048A">
            <w:pPr>
              <w:pStyle w:val="NoSpacing"/>
              <w:rPr>
                <w:rFonts w:ascii="Arial" w:hAnsi="Arial" w:cs="Arial"/>
                <w:u w:val="single"/>
              </w:rPr>
            </w:pPr>
          </w:p>
        </w:tc>
        <w:tc>
          <w:tcPr>
            <w:tcW w:w="1620" w:type="dxa"/>
          </w:tcPr>
          <w:p w14:paraId="334FD414" w14:textId="77777777" w:rsidR="008025B7" w:rsidRPr="00E7021B" w:rsidRDefault="008025B7" w:rsidP="0035048A">
            <w:pPr>
              <w:pStyle w:val="NoSpacing"/>
              <w:rPr>
                <w:rFonts w:ascii="Arial" w:hAnsi="Arial" w:cs="Arial"/>
                <w:u w:val="single"/>
              </w:rPr>
            </w:pPr>
          </w:p>
        </w:tc>
        <w:tc>
          <w:tcPr>
            <w:tcW w:w="540" w:type="dxa"/>
          </w:tcPr>
          <w:p w14:paraId="1887DEC1" w14:textId="77777777" w:rsidR="008025B7" w:rsidRDefault="008025B7" w:rsidP="0035048A">
            <w:pPr>
              <w:pStyle w:val="NoSpacing"/>
              <w:rPr>
                <w:rFonts w:ascii="Arial" w:hAnsi="Arial" w:cs="Arial"/>
                <w:b/>
                <w:u w:val="single"/>
              </w:rPr>
            </w:pPr>
          </w:p>
        </w:tc>
      </w:tr>
      <w:tr w:rsidR="008025B7" w14:paraId="396A5A1C" w14:textId="77777777" w:rsidTr="0035048A">
        <w:tc>
          <w:tcPr>
            <w:tcW w:w="3595" w:type="dxa"/>
          </w:tcPr>
          <w:p w14:paraId="5EF02FAB" w14:textId="77777777" w:rsidR="008025B7" w:rsidRPr="008D0F2A" w:rsidRDefault="008025B7" w:rsidP="0035048A">
            <w:pPr>
              <w:pStyle w:val="NoSpacing"/>
              <w:rPr>
                <w:rFonts w:ascii="Arial" w:hAnsi="Arial" w:cs="Arial"/>
                <w:b/>
                <w:bCs/>
              </w:rPr>
            </w:pPr>
            <w:r w:rsidRPr="008D0F2A">
              <w:rPr>
                <w:rFonts w:ascii="Arial" w:hAnsi="Arial" w:cs="Arial"/>
                <w:b/>
                <w:bCs/>
              </w:rPr>
              <w:t>Off Premises Service</w:t>
            </w:r>
          </w:p>
        </w:tc>
        <w:tc>
          <w:tcPr>
            <w:tcW w:w="1170" w:type="dxa"/>
          </w:tcPr>
          <w:p w14:paraId="3F618997" w14:textId="77777777" w:rsidR="008025B7" w:rsidRDefault="008025B7" w:rsidP="0035048A">
            <w:pPr>
              <w:pStyle w:val="NoSpacing"/>
              <w:jc w:val="center"/>
              <w:rPr>
                <w:rFonts w:ascii="Arial" w:hAnsi="Arial" w:cs="Arial"/>
              </w:rPr>
            </w:pPr>
            <w:r>
              <w:rPr>
                <w:rFonts w:ascii="Arial" w:hAnsi="Arial" w:cs="Arial"/>
              </w:rPr>
              <w:t>2.5(2)</w:t>
            </w:r>
          </w:p>
        </w:tc>
        <w:tc>
          <w:tcPr>
            <w:tcW w:w="1620" w:type="dxa"/>
          </w:tcPr>
          <w:p w14:paraId="1BE830DC" w14:textId="77777777" w:rsidR="008025B7" w:rsidRPr="00E7021B" w:rsidRDefault="008025B7" w:rsidP="0035048A">
            <w:pPr>
              <w:pStyle w:val="NoSpacing"/>
              <w:rPr>
                <w:rFonts w:ascii="Arial" w:hAnsi="Arial" w:cs="Arial"/>
                <w:u w:val="single"/>
              </w:rPr>
            </w:pPr>
          </w:p>
        </w:tc>
        <w:tc>
          <w:tcPr>
            <w:tcW w:w="1620" w:type="dxa"/>
          </w:tcPr>
          <w:p w14:paraId="35A73AF2" w14:textId="77777777" w:rsidR="008025B7" w:rsidRPr="00E7021B" w:rsidRDefault="008025B7" w:rsidP="0035048A">
            <w:pPr>
              <w:pStyle w:val="NoSpacing"/>
              <w:rPr>
                <w:rFonts w:ascii="Arial" w:hAnsi="Arial" w:cs="Arial"/>
                <w:u w:val="single"/>
              </w:rPr>
            </w:pPr>
          </w:p>
        </w:tc>
        <w:tc>
          <w:tcPr>
            <w:tcW w:w="1620" w:type="dxa"/>
          </w:tcPr>
          <w:p w14:paraId="6B8D1347" w14:textId="77777777" w:rsidR="008025B7" w:rsidRPr="00E7021B" w:rsidRDefault="008025B7" w:rsidP="0035048A">
            <w:pPr>
              <w:pStyle w:val="NoSpacing"/>
              <w:rPr>
                <w:rFonts w:ascii="Arial" w:hAnsi="Arial" w:cs="Arial"/>
                <w:u w:val="single"/>
              </w:rPr>
            </w:pPr>
          </w:p>
        </w:tc>
        <w:tc>
          <w:tcPr>
            <w:tcW w:w="540" w:type="dxa"/>
          </w:tcPr>
          <w:p w14:paraId="1E2981EE" w14:textId="77777777" w:rsidR="008025B7" w:rsidRDefault="008025B7" w:rsidP="0035048A">
            <w:pPr>
              <w:pStyle w:val="NoSpacing"/>
              <w:rPr>
                <w:rFonts w:ascii="Arial" w:hAnsi="Arial" w:cs="Arial"/>
                <w:b/>
                <w:u w:val="single"/>
              </w:rPr>
            </w:pPr>
          </w:p>
        </w:tc>
      </w:tr>
      <w:tr w:rsidR="008025B7" w14:paraId="3950131B" w14:textId="77777777" w:rsidTr="0035048A">
        <w:tc>
          <w:tcPr>
            <w:tcW w:w="3595" w:type="dxa"/>
          </w:tcPr>
          <w:p w14:paraId="400FA50F" w14:textId="77777777" w:rsidR="008025B7" w:rsidRPr="008D0F2A" w:rsidRDefault="008025B7" w:rsidP="0035048A">
            <w:pPr>
              <w:pStyle w:val="NoSpacing"/>
              <w:rPr>
                <w:rFonts w:ascii="Arial" w:hAnsi="Arial" w:cs="Arial"/>
                <w:b/>
                <w:bCs/>
              </w:rPr>
            </w:pPr>
            <w:r w:rsidRPr="008D0F2A">
              <w:rPr>
                <w:rFonts w:ascii="Arial" w:hAnsi="Arial" w:cs="Arial"/>
                <w:b/>
                <w:bCs/>
              </w:rPr>
              <w:t>N11 Services (411, 911)</w:t>
            </w:r>
          </w:p>
        </w:tc>
        <w:tc>
          <w:tcPr>
            <w:tcW w:w="1170" w:type="dxa"/>
          </w:tcPr>
          <w:p w14:paraId="333C15D4" w14:textId="77777777" w:rsidR="008025B7" w:rsidRDefault="008025B7" w:rsidP="0035048A">
            <w:pPr>
              <w:pStyle w:val="NoSpacing"/>
              <w:jc w:val="center"/>
              <w:rPr>
                <w:rFonts w:ascii="Arial" w:hAnsi="Arial" w:cs="Arial"/>
              </w:rPr>
            </w:pPr>
            <w:r>
              <w:rPr>
                <w:rFonts w:ascii="Arial" w:hAnsi="Arial" w:cs="Arial"/>
              </w:rPr>
              <w:t>2.5(4)</w:t>
            </w:r>
          </w:p>
        </w:tc>
        <w:tc>
          <w:tcPr>
            <w:tcW w:w="1620" w:type="dxa"/>
          </w:tcPr>
          <w:p w14:paraId="231E36A4" w14:textId="77777777" w:rsidR="008025B7" w:rsidRPr="00E7021B" w:rsidRDefault="008025B7" w:rsidP="0035048A">
            <w:pPr>
              <w:pStyle w:val="NoSpacing"/>
              <w:rPr>
                <w:rFonts w:ascii="Arial" w:hAnsi="Arial" w:cs="Arial"/>
                <w:u w:val="single"/>
              </w:rPr>
            </w:pPr>
          </w:p>
        </w:tc>
        <w:tc>
          <w:tcPr>
            <w:tcW w:w="1620" w:type="dxa"/>
          </w:tcPr>
          <w:p w14:paraId="5922F623" w14:textId="77777777" w:rsidR="008025B7" w:rsidRPr="00E7021B" w:rsidRDefault="008025B7" w:rsidP="0035048A">
            <w:pPr>
              <w:pStyle w:val="NoSpacing"/>
              <w:rPr>
                <w:rFonts w:ascii="Arial" w:hAnsi="Arial" w:cs="Arial"/>
                <w:u w:val="single"/>
              </w:rPr>
            </w:pPr>
          </w:p>
        </w:tc>
        <w:tc>
          <w:tcPr>
            <w:tcW w:w="1620" w:type="dxa"/>
          </w:tcPr>
          <w:p w14:paraId="2D497E46" w14:textId="77777777" w:rsidR="008025B7" w:rsidRPr="00E7021B" w:rsidRDefault="008025B7" w:rsidP="0035048A">
            <w:pPr>
              <w:pStyle w:val="NoSpacing"/>
              <w:rPr>
                <w:rFonts w:ascii="Arial" w:hAnsi="Arial" w:cs="Arial"/>
                <w:u w:val="single"/>
              </w:rPr>
            </w:pPr>
          </w:p>
        </w:tc>
        <w:tc>
          <w:tcPr>
            <w:tcW w:w="540" w:type="dxa"/>
          </w:tcPr>
          <w:p w14:paraId="777E09EF" w14:textId="77777777" w:rsidR="008025B7" w:rsidRDefault="008025B7" w:rsidP="0035048A">
            <w:pPr>
              <w:pStyle w:val="NoSpacing"/>
              <w:rPr>
                <w:rFonts w:ascii="Arial" w:hAnsi="Arial" w:cs="Arial"/>
                <w:b/>
                <w:u w:val="single"/>
              </w:rPr>
            </w:pPr>
          </w:p>
        </w:tc>
      </w:tr>
      <w:tr w:rsidR="008025B7" w14:paraId="79240929" w14:textId="77777777" w:rsidTr="0035048A">
        <w:tc>
          <w:tcPr>
            <w:tcW w:w="3595" w:type="dxa"/>
          </w:tcPr>
          <w:p w14:paraId="4FF9C142" w14:textId="77777777" w:rsidR="008025B7" w:rsidRPr="00746FC7" w:rsidRDefault="008025B7" w:rsidP="0035048A">
            <w:pPr>
              <w:pStyle w:val="NoSpacing"/>
              <w:jc w:val="center"/>
              <w:rPr>
                <w:rFonts w:ascii="Arial" w:hAnsi="Arial" w:cs="Arial"/>
                <w:highlight w:val="yellow"/>
              </w:rPr>
            </w:pPr>
            <w:r w:rsidRPr="00746FC7">
              <w:rPr>
                <w:rFonts w:ascii="Arial" w:hAnsi="Arial" w:cs="Arial"/>
                <w:highlight w:val="yellow"/>
              </w:rPr>
              <w:t xml:space="preserve">(insert list of </w:t>
            </w:r>
            <w:r>
              <w:rPr>
                <w:rFonts w:ascii="Arial" w:hAnsi="Arial" w:cs="Arial"/>
                <w:highlight w:val="yellow"/>
              </w:rPr>
              <w:t xml:space="preserve">other </w:t>
            </w:r>
            <w:r w:rsidRPr="00746FC7">
              <w:rPr>
                <w:rFonts w:ascii="Arial" w:hAnsi="Arial" w:cs="Arial"/>
                <w:highlight w:val="yellow"/>
              </w:rPr>
              <w:t>calling services offered)</w:t>
            </w:r>
          </w:p>
        </w:tc>
        <w:tc>
          <w:tcPr>
            <w:tcW w:w="1170" w:type="dxa"/>
          </w:tcPr>
          <w:p w14:paraId="3B77E1A2" w14:textId="77777777" w:rsidR="008025B7" w:rsidRPr="00395400" w:rsidRDefault="008025B7" w:rsidP="0035048A">
            <w:pPr>
              <w:pStyle w:val="NoSpacing"/>
              <w:jc w:val="center"/>
              <w:rPr>
                <w:rFonts w:ascii="Arial" w:hAnsi="Arial" w:cs="Arial"/>
              </w:rPr>
            </w:pPr>
          </w:p>
        </w:tc>
        <w:tc>
          <w:tcPr>
            <w:tcW w:w="1620" w:type="dxa"/>
          </w:tcPr>
          <w:p w14:paraId="0117E9D5" w14:textId="77777777" w:rsidR="008025B7" w:rsidRPr="00E7021B" w:rsidRDefault="008025B7" w:rsidP="0035048A">
            <w:pPr>
              <w:pStyle w:val="NoSpacing"/>
              <w:rPr>
                <w:rFonts w:ascii="Arial" w:hAnsi="Arial" w:cs="Arial"/>
                <w:u w:val="single"/>
              </w:rPr>
            </w:pPr>
          </w:p>
        </w:tc>
        <w:tc>
          <w:tcPr>
            <w:tcW w:w="1620" w:type="dxa"/>
          </w:tcPr>
          <w:p w14:paraId="0D724C06" w14:textId="77777777" w:rsidR="008025B7" w:rsidRPr="00E7021B" w:rsidRDefault="008025B7" w:rsidP="0035048A">
            <w:pPr>
              <w:pStyle w:val="NoSpacing"/>
              <w:rPr>
                <w:rFonts w:ascii="Arial" w:hAnsi="Arial" w:cs="Arial"/>
                <w:u w:val="single"/>
              </w:rPr>
            </w:pPr>
          </w:p>
        </w:tc>
        <w:tc>
          <w:tcPr>
            <w:tcW w:w="1620" w:type="dxa"/>
          </w:tcPr>
          <w:p w14:paraId="74DB4C22" w14:textId="77777777" w:rsidR="008025B7" w:rsidRPr="00E7021B" w:rsidRDefault="008025B7" w:rsidP="0035048A">
            <w:pPr>
              <w:pStyle w:val="NoSpacing"/>
              <w:rPr>
                <w:rFonts w:ascii="Arial" w:hAnsi="Arial" w:cs="Arial"/>
                <w:u w:val="single"/>
              </w:rPr>
            </w:pPr>
          </w:p>
        </w:tc>
        <w:tc>
          <w:tcPr>
            <w:tcW w:w="540" w:type="dxa"/>
          </w:tcPr>
          <w:p w14:paraId="1C04A469" w14:textId="77777777" w:rsidR="008025B7" w:rsidRDefault="008025B7" w:rsidP="0035048A">
            <w:pPr>
              <w:pStyle w:val="NoSpacing"/>
              <w:rPr>
                <w:rFonts w:ascii="Arial" w:hAnsi="Arial" w:cs="Arial"/>
                <w:b/>
                <w:u w:val="single"/>
              </w:rPr>
            </w:pPr>
          </w:p>
        </w:tc>
      </w:tr>
      <w:tr w:rsidR="008025B7" w14:paraId="66AB5E20" w14:textId="77777777" w:rsidTr="0035048A">
        <w:tc>
          <w:tcPr>
            <w:tcW w:w="3595" w:type="dxa"/>
          </w:tcPr>
          <w:p w14:paraId="768072DC" w14:textId="77777777" w:rsidR="008025B7" w:rsidRPr="00746FC7" w:rsidRDefault="008025B7" w:rsidP="0035048A">
            <w:pPr>
              <w:pStyle w:val="NoSpacing"/>
              <w:jc w:val="center"/>
              <w:rPr>
                <w:rFonts w:ascii="Arial" w:hAnsi="Arial" w:cs="Arial"/>
                <w:highlight w:val="yellow"/>
              </w:rPr>
            </w:pPr>
          </w:p>
        </w:tc>
        <w:tc>
          <w:tcPr>
            <w:tcW w:w="1170" w:type="dxa"/>
          </w:tcPr>
          <w:p w14:paraId="38C363A0" w14:textId="77777777" w:rsidR="008025B7" w:rsidRPr="00395400" w:rsidRDefault="008025B7" w:rsidP="0035048A">
            <w:pPr>
              <w:pStyle w:val="NoSpacing"/>
              <w:jc w:val="center"/>
              <w:rPr>
                <w:rFonts w:ascii="Arial" w:hAnsi="Arial" w:cs="Arial"/>
              </w:rPr>
            </w:pPr>
          </w:p>
        </w:tc>
        <w:tc>
          <w:tcPr>
            <w:tcW w:w="1620" w:type="dxa"/>
          </w:tcPr>
          <w:p w14:paraId="3AD1B4C9" w14:textId="77777777" w:rsidR="008025B7" w:rsidRPr="00E7021B" w:rsidRDefault="008025B7" w:rsidP="0035048A">
            <w:pPr>
              <w:pStyle w:val="NoSpacing"/>
              <w:rPr>
                <w:rFonts w:ascii="Arial" w:hAnsi="Arial" w:cs="Arial"/>
                <w:u w:val="single"/>
              </w:rPr>
            </w:pPr>
          </w:p>
        </w:tc>
        <w:tc>
          <w:tcPr>
            <w:tcW w:w="1620" w:type="dxa"/>
          </w:tcPr>
          <w:p w14:paraId="1A115DAF" w14:textId="77777777" w:rsidR="008025B7" w:rsidRPr="00E7021B" w:rsidRDefault="008025B7" w:rsidP="0035048A">
            <w:pPr>
              <w:pStyle w:val="NoSpacing"/>
              <w:rPr>
                <w:rFonts w:ascii="Arial" w:hAnsi="Arial" w:cs="Arial"/>
                <w:u w:val="single"/>
              </w:rPr>
            </w:pPr>
          </w:p>
        </w:tc>
        <w:tc>
          <w:tcPr>
            <w:tcW w:w="1620" w:type="dxa"/>
          </w:tcPr>
          <w:p w14:paraId="2743D42C" w14:textId="77777777" w:rsidR="008025B7" w:rsidRPr="00E7021B" w:rsidRDefault="008025B7" w:rsidP="0035048A">
            <w:pPr>
              <w:pStyle w:val="NoSpacing"/>
              <w:rPr>
                <w:rFonts w:ascii="Arial" w:hAnsi="Arial" w:cs="Arial"/>
                <w:u w:val="single"/>
              </w:rPr>
            </w:pPr>
          </w:p>
        </w:tc>
        <w:tc>
          <w:tcPr>
            <w:tcW w:w="540" w:type="dxa"/>
          </w:tcPr>
          <w:p w14:paraId="702F6E67" w14:textId="77777777" w:rsidR="008025B7" w:rsidRDefault="008025B7" w:rsidP="0035048A">
            <w:pPr>
              <w:pStyle w:val="NoSpacing"/>
              <w:rPr>
                <w:rFonts w:ascii="Arial" w:hAnsi="Arial" w:cs="Arial"/>
                <w:b/>
                <w:u w:val="single"/>
              </w:rPr>
            </w:pPr>
          </w:p>
        </w:tc>
      </w:tr>
      <w:tr w:rsidR="008025B7" w14:paraId="19D0C872" w14:textId="77777777" w:rsidTr="0035048A">
        <w:tc>
          <w:tcPr>
            <w:tcW w:w="3595" w:type="dxa"/>
          </w:tcPr>
          <w:p w14:paraId="5746E371" w14:textId="77777777" w:rsidR="008025B7" w:rsidRPr="004E5FEE" w:rsidRDefault="008025B7" w:rsidP="0035048A">
            <w:pPr>
              <w:pStyle w:val="NoSpacing"/>
              <w:rPr>
                <w:rFonts w:ascii="Arial" w:hAnsi="Arial" w:cs="Arial"/>
                <w:b/>
                <w:bCs/>
                <w:u w:val="single"/>
              </w:rPr>
            </w:pPr>
            <w:r w:rsidRPr="004E5FEE">
              <w:rPr>
                <w:rFonts w:ascii="Arial" w:hAnsi="Arial" w:cs="Arial"/>
                <w:b/>
                <w:bCs/>
              </w:rPr>
              <w:t>Broadband Service</w:t>
            </w:r>
          </w:p>
        </w:tc>
        <w:tc>
          <w:tcPr>
            <w:tcW w:w="1170" w:type="dxa"/>
          </w:tcPr>
          <w:p w14:paraId="55903C84" w14:textId="77777777" w:rsidR="008025B7" w:rsidRPr="00395400" w:rsidRDefault="008025B7" w:rsidP="0035048A">
            <w:pPr>
              <w:pStyle w:val="NoSpacing"/>
              <w:jc w:val="center"/>
              <w:rPr>
                <w:rFonts w:ascii="Arial" w:hAnsi="Arial" w:cs="Arial"/>
              </w:rPr>
            </w:pPr>
            <w:r w:rsidRPr="00395400">
              <w:rPr>
                <w:rFonts w:ascii="Arial" w:hAnsi="Arial" w:cs="Arial"/>
              </w:rPr>
              <w:t>3.7</w:t>
            </w:r>
          </w:p>
        </w:tc>
        <w:tc>
          <w:tcPr>
            <w:tcW w:w="1620" w:type="dxa"/>
          </w:tcPr>
          <w:p w14:paraId="196E8553" w14:textId="77777777" w:rsidR="008025B7" w:rsidRPr="00E7021B" w:rsidRDefault="008025B7" w:rsidP="0035048A">
            <w:pPr>
              <w:pStyle w:val="NoSpacing"/>
              <w:rPr>
                <w:rFonts w:ascii="Arial" w:hAnsi="Arial" w:cs="Arial"/>
                <w:u w:val="single"/>
              </w:rPr>
            </w:pPr>
          </w:p>
        </w:tc>
        <w:tc>
          <w:tcPr>
            <w:tcW w:w="1620" w:type="dxa"/>
          </w:tcPr>
          <w:p w14:paraId="3FFD6DCF" w14:textId="77777777" w:rsidR="008025B7" w:rsidRPr="00E7021B" w:rsidRDefault="008025B7" w:rsidP="0035048A">
            <w:pPr>
              <w:pStyle w:val="NoSpacing"/>
              <w:rPr>
                <w:rFonts w:ascii="Arial" w:hAnsi="Arial" w:cs="Arial"/>
                <w:u w:val="single"/>
              </w:rPr>
            </w:pPr>
          </w:p>
        </w:tc>
        <w:tc>
          <w:tcPr>
            <w:tcW w:w="1620" w:type="dxa"/>
          </w:tcPr>
          <w:p w14:paraId="786A81ED" w14:textId="77777777" w:rsidR="008025B7" w:rsidRPr="00E7021B" w:rsidRDefault="008025B7" w:rsidP="0035048A">
            <w:pPr>
              <w:pStyle w:val="NoSpacing"/>
              <w:rPr>
                <w:rFonts w:ascii="Arial" w:hAnsi="Arial" w:cs="Arial"/>
                <w:u w:val="single"/>
              </w:rPr>
            </w:pPr>
          </w:p>
        </w:tc>
        <w:tc>
          <w:tcPr>
            <w:tcW w:w="540" w:type="dxa"/>
          </w:tcPr>
          <w:p w14:paraId="2907583C" w14:textId="77777777" w:rsidR="008025B7" w:rsidRDefault="008025B7" w:rsidP="0035048A">
            <w:pPr>
              <w:pStyle w:val="NoSpacing"/>
              <w:rPr>
                <w:rFonts w:ascii="Arial" w:hAnsi="Arial" w:cs="Arial"/>
                <w:b/>
                <w:u w:val="single"/>
              </w:rPr>
            </w:pPr>
          </w:p>
        </w:tc>
      </w:tr>
      <w:tr w:rsidR="008025B7" w14:paraId="660B9CC6" w14:textId="77777777" w:rsidTr="0035048A">
        <w:tc>
          <w:tcPr>
            <w:tcW w:w="3595" w:type="dxa"/>
          </w:tcPr>
          <w:p w14:paraId="79A67E4C" w14:textId="77777777" w:rsidR="008025B7" w:rsidRPr="00E7021B" w:rsidRDefault="008025B7" w:rsidP="0035048A">
            <w:pPr>
              <w:pStyle w:val="NoSpacing"/>
              <w:jc w:val="center"/>
              <w:rPr>
                <w:rFonts w:ascii="Arial" w:hAnsi="Arial" w:cs="Arial"/>
                <w:u w:val="single"/>
              </w:rPr>
            </w:pPr>
            <w:r>
              <w:rPr>
                <w:rFonts w:ascii="Arial" w:hAnsi="Arial" w:cs="Arial"/>
              </w:rPr>
              <w:t>(</w:t>
            </w:r>
            <w:r w:rsidRPr="00C807DB">
              <w:rPr>
                <w:rFonts w:ascii="Arial" w:hAnsi="Arial" w:cs="Arial"/>
                <w:highlight w:val="yellow"/>
              </w:rPr>
              <w:t>insert all tiers and plans</w:t>
            </w:r>
            <w:r>
              <w:rPr>
                <w:rFonts w:ascii="Arial" w:hAnsi="Arial" w:cs="Arial"/>
              </w:rPr>
              <w:t>)</w:t>
            </w:r>
          </w:p>
        </w:tc>
        <w:tc>
          <w:tcPr>
            <w:tcW w:w="1170" w:type="dxa"/>
          </w:tcPr>
          <w:p w14:paraId="0348355B" w14:textId="77777777" w:rsidR="008025B7" w:rsidRPr="00395400" w:rsidRDefault="008025B7" w:rsidP="0035048A">
            <w:pPr>
              <w:pStyle w:val="NoSpacing"/>
              <w:jc w:val="center"/>
              <w:rPr>
                <w:rFonts w:ascii="Arial" w:hAnsi="Arial" w:cs="Arial"/>
              </w:rPr>
            </w:pPr>
          </w:p>
        </w:tc>
        <w:tc>
          <w:tcPr>
            <w:tcW w:w="1620" w:type="dxa"/>
          </w:tcPr>
          <w:p w14:paraId="04338E66" w14:textId="77777777" w:rsidR="008025B7" w:rsidRPr="00E7021B" w:rsidRDefault="008025B7" w:rsidP="0035048A">
            <w:pPr>
              <w:pStyle w:val="NoSpacing"/>
              <w:rPr>
                <w:rFonts w:ascii="Arial" w:hAnsi="Arial" w:cs="Arial"/>
                <w:u w:val="single"/>
              </w:rPr>
            </w:pPr>
          </w:p>
        </w:tc>
        <w:tc>
          <w:tcPr>
            <w:tcW w:w="1620" w:type="dxa"/>
          </w:tcPr>
          <w:p w14:paraId="48EA8439" w14:textId="77777777" w:rsidR="008025B7" w:rsidRPr="00E7021B" w:rsidRDefault="008025B7" w:rsidP="0035048A">
            <w:pPr>
              <w:pStyle w:val="NoSpacing"/>
              <w:rPr>
                <w:rFonts w:ascii="Arial" w:hAnsi="Arial" w:cs="Arial"/>
                <w:u w:val="single"/>
              </w:rPr>
            </w:pPr>
          </w:p>
        </w:tc>
        <w:tc>
          <w:tcPr>
            <w:tcW w:w="1620" w:type="dxa"/>
          </w:tcPr>
          <w:p w14:paraId="67DF4CC5" w14:textId="77777777" w:rsidR="008025B7" w:rsidRPr="00E7021B" w:rsidRDefault="008025B7" w:rsidP="0035048A">
            <w:pPr>
              <w:pStyle w:val="NoSpacing"/>
              <w:rPr>
                <w:rFonts w:ascii="Arial" w:hAnsi="Arial" w:cs="Arial"/>
                <w:u w:val="single"/>
              </w:rPr>
            </w:pPr>
          </w:p>
        </w:tc>
        <w:tc>
          <w:tcPr>
            <w:tcW w:w="540" w:type="dxa"/>
          </w:tcPr>
          <w:p w14:paraId="7C911CD2" w14:textId="77777777" w:rsidR="008025B7" w:rsidRDefault="008025B7" w:rsidP="0035048A">
            <w:pPr>
              <w:pStyle w:val="NoSpacing"/>
              <w:rPr>
                <w:rFonts w:ascii="Arial" w:hAnsi="Arial" w:cs="Arial"/>
                <w:b/>
                <w:u w:val="single"/>
              </w:rPr>
            </w:pPr>
          </w:p>
        </w:tc>
      </w:tr>
      <w:tr w:rsidR="008025B7" w14:paraId="0A58FAAA" w14:textId="77777777" w:rsidTr="0035048A">
        <w:tc>
          <w:tcPr>
            <w:tcW w:w="3595" w:type="dxa"/>
          </w:tcPr>
          <w:p w14:paraId="668A34C4" w14:textId="77777777" w:rsidR="008025B7" w:rsidRDefault="008025B7" w:rsidP="0035048A">
            <w:pPr>
              <w:pStyle w:val="NoSpacing"/>
              <w:rPr>
                <w:rFonts w:ascii="Arial" w:hAnsi="Arial" w:cs="Arial"/>
              </w:rPr>
            </w:pPr>
          </w:p>
        </w:tc>
        <w:tc>
          <w:tcPr>
            <w:tcW w:w="1170" w:type="dxa"/>
          </w:tcPr>
          <w:p w14:paraId="5F171F10" w14:textId="77777777" w:rsidR="008025B7" w:rsidRPr="00395400" w:rsidRDefault="008025B7" w:rsidP="0035048A">
            <w:pPr>
              <w:pStyle w:val="NoSpacing"/>
              <w:jc w:val="center"/>
              <w:rPr>
                <w:rFonts w:ascii="Arial" w:hAnsi="Arial" w:cs="Arial"/>
              </w:rPr>
            </w:pPr>
          </w:p>
        </w:tc>
        <w:tc>
          <w:tcPr>
            <w:tcW w:w="1620" w:type="dxa"/>
          </w:tcPr>
          <w:p w14:paraId="150F9D2E" w14:textId="77777777" w:rsidR="008025B7" w:rsidRPr="00E7021B" w:rsidRDefault="008025B7" w:rsidP="0035048A">
            <w:pPr>
              <w:pStyle w:val="NoSpacing"/>
              <w:rPr>
                <w:rFonts w:ascii="Arial" w:hAnsi="Arial" w:cs="Arial"/>
                <w:u w:val="single"/>
              </w:rPr>
            </w:pPr>
          </w:p>
        </w:tc>
        <w:tc>
          <w:tcPr>
            <w:tcW w:w="1620" w:type="dxa"/>
          </w:tcPr>
          <w:p w14:paraId="130DA490" w14:textId="77777777" w:rsidR="008025B7" w:rsidRPr="00E7021B" w:rsidRDefault="008025B7" w:rsidP="0035048A">
            <w:pPr>
              <w:pStyle w:val="NoSpacing"/>
              <w:rPr>
                <w:rFonts w:ascii="Arial" w:hAnsi="Arial" w:cs="Arial"/>
                <w:u w:val="single"/>
              </w:rPr>
            </w:pPr>
          </w:p>
        </w:tc>
        <w:tc>
          <w:tcPr>
            <w:tcW w:w="1620" w:type="dxa"/>
          </w:tcPr>
          <w:p w14:paraId="0D6EDA4B" w14:textId="77777777" w:rsidR="008025B7" w:rsidRPr="00E7021B" w:rsidRDefault="008025B7" w:rsidP="0035048A">
            <w:pPr>
              <w:pStyle w:val="NoSpacing"/>
              <w:rPr>
                <w:rFonts w:ascii="Arial" w:hAnsi="Arial" w:cs="Arial"/>
                <w:u w:val="single"/>
              </w:rPr>
            </w:pPr>
          </w:p>
        </w:tc>
        <w:tc>
          <w:tcPr>
            <w:tcW w:w="540" w:type="dxa"/>
          </w:tcPr>
          <w:p w14:paraId="70B928A3" w14:textId="77777777" w:rsidR="008025B7" w:rsidRDefault="008025B7" w:rsidP="0035048A">
            <w:pPr>
              <w:pStyle w:val="NoSpacing"/>
              <w:rPr>
                <w:rFonts w:ascii="Arial" w:hAnsi="Arial" w:cs="Arial"/>
                <w:b/>
                <w:u w:val="single"/>
              </w:rPr>
            </w:pPr>
          </w:p>
        </w:tc>
      </w:tr>
      <w:tr w:rsidR="008025B7" w14:paraId="0422AD29" w14:textId="77777777" w:rsidTr="0035048A">
        <w:tc>
          <w:tcPr>
            <w:tcW w:w="3595" w:type="dxa"/>
          </w:tcPr>
          <w:p w14:paraId="12951291" w14:textId="77777777" w:rsidR="008025B7" w:rsidRPr="004E5FEE" w:rsidRDefault="008025B7" w:rsidP="0035048A">
            <w:pPr>
              <w:pStyle w:val="NoSpacing"/>
              <w:rPr>
                <w:rFonts w:ascii="Arial" w:hAnsi="Arial" w:cs="Arial"/>
                <w:b/>
                <w:bCs/>
                <w:u w:val="single"/>
              </w:rPr>
            </w:pPr>
            <w:r w:rsidRPr="004E5FEE">
              <w:rPr>
                <w:rFonts w:ascii="Arial" w:hAnsi="Arial" w:cs="Arial"/>
                <w:b/>
                <w:bCs/>
              </w:rPr>
              <w:t>Cable TV</w:t>
            </w:r>
          </w:p>
        </w:tc>
        <w:tc>
          <w:tcPr>
            <w:tcW w:w="1170" w:type="dxa"/>
          </w:tcPr>
          <w:p w14:paraId="7BF61119" w14:textId="77777777" w:rsidR="008025B7" w:rsidRPr="00395400" w:rsidRDefault="008025B7" w:rsidP="0035048A">
            <w:pPr>
              <w:pStyle w:val="NoSpacing"/>
              <w:jc w:val="center"/>
              <w:rPr>
                <w:rFonts w:ascii="Arial" w:hAnsi="Arial" w:cs="Arial"/>
              </w:rPr>
            </w:pPr>
            <w:r w:rsidRPr="00395400">
              <w:rPr>
                <w:rFonts w:ascii="Arial" w:hAnsi="Arial" w:cs="Arial"/>
              </w:rPr>
              <w:t>4.6</w:t>
            </w:r>
          </w:p>
        </w:tc>
        <w:tc>
          <w:tcPr>
            <w:tcW w:w="1620" w:type="dxa"/>
          </w:tcPr>
          <w:p w14:paraId="29FAF6C7" w14:textId="77777777" w:rsidR="008025B7" w:rsidRPr="00E7021B" w:rsidRDefault="008025B7" w:rsidP="0035048A">
            <w:pPr>
              <w:pStyle w:val="NoSpacing"/>
              <w:rPr>
                <w:rFonts w:ascii="Arial" w:hAnsi="Arial" w:cs="Arial"/>
                <w:u w:val="single"/>
              </w:rPr>
            </w:pPr>
          </w:p>
        </w:tc>
        <w:tc>
          <w:tcPr>
            <w:tcW w:w="1620" w:type="dxa"/>
          </w:tcPr>
          <w:p w14:paraId="1BD9EC2A" w14:textId="77777777" w:rsidR="008025B7" w:rsidRPr="00E7021B" w:rsidRDefault="008025B7" w:rsidP="0035048A">
            <w:pPr>
              <w:pStyle w:val="NoSpacing"/>
              <w:rPr>
                <w:rFonts w:ascii="Arial" w:hAnsi="Arial" w:cs="Arial"/>
                <w:u w:val="single"/>
              </w:rPr>
            </w:pPr>
          </w:p>
        </w:tc>
        <w:tc>
          <w:tcPr>
            <w:tcW w:w="1620" w:type="dxa"/>
          </w:tcPr>
          <w:p w14:paraId="1245BFC2" w14:textId="77777777" w:rsidR="008025B7" w:rsidRPr="00E7021B" w:rsidRDefault="008025B7" w:rsidP="0035048A">
            <w:pPr>
              <w:pStyle w:val="NoSpacing"/>
              <w:rPr>
                <w:rFonts w:ascii="Arial" w:hAnsi="Arial" w:cs="Arial"/>
                <w:u w:val="single"/>
              </w:rPr>
            </w:pPr>
          </w:p>
        </w:tc>
        <w:tc>
          <w:tcPr>
            <w:tcW w:w="540" w:type="dxa"/>
          </w:tcPr>
          <w:p w14:paraId="18DA274E" w14:textId="77777777" w:rsidR="008025B7" w:rsidRDefault="008025B7" w:rsidP="0035048A">
            <w:pPr>
              <w:pStyle w:val="NoSpacing"/>
              <w:rPr>
                <w:rFonts w:ascii="Arial" w:hAnsi="Arial" w:cs="Arial"/>
                <w:b/>
                <w:u w:val="single"/>
              </w:rPr>
            </w:pPr>
          </w:p>
        </w:tc>
      </w:tr>
      <w:tr w:rsidR="008025B7" w14:paraId="52A4A679" w14:textId="77777777" w:rsidTr="0035048A">
        <w:tc>
          <w:tcPr>
            <w:tcW w:w="3595" w:type="dxa"/>
          </w:tcPr>
          <w:p w14:paraId="4159BEDC" w14:textId="77777777" w:rsidR="008025B7" w:rsidRPr="00E7021B" w:rsidRDefault="008025B7" w:rsidP="0035048A">
            <w:pPr>
              <w:pStyle w:val="NoSpacing"/>
              <w:jc w:val="center"/>
              <w:rPr>
                <w:rFonts w:ascii="Arial" w:hAnsi="Arial" w:cs="Arial"/>
                <w:u w:val="single"/>
              </w:rPr>
            </w:pPr>
            <w:r>
              <w:rPr>
                <w:rFonts w:ascii="Arial" w:hAnsi="Arial" w:cs="Arial"/>
              </w:rPr>
              <w:t>(</w:t>
            </w:r>
            <w:r w:rsidRPr="00C807DB">
              <w:rPr>
                <w:rFonts w:ascii="Arial" w:hAnsi="Arial" w:cs="Arial"/>
                <w:highlight w:val="yellow"/>
              </w:rPr>
              <w:t>insert all tiers and plans</w:t>
            </w:r>
            <w:r>
              <w:rPr>
                <w:rFonts w:ascii="Arial" w:hAnsi="Arial" w:cs="Arial"/>
              </w:rPr>
              <w:t>)</w:t>
            </w:r>
          </w:p>
        </w:tc>
        <w:tc>
          <w:tcPr>
            <w:tcW w:w="1170" w:type="dxa"/>
          </w:tcPr>
          <w:p w14:paraId="2AFBC3E8" w14:textId="77777777" w:rsidR="008025B7" w:rsidRPr="00395400" w:rsidRDefault="008025B7" w:rsidP="0035048A">
            <w:pPr>
              <w:pStyle w:val="NoSpacing"/>
              <w:jc w:val="center"/>
              <w:rPr>
                <w:rFonts w:ascii="Arial" w:hAnsi="Arial" w:cs="Arial"/>
              </w:rPr>
            </w:pPr>
          </w:p>
        </w:tc>
        <w:tc>
          <w:tcPr>
            <w:tcW w:w="1620" w:type="dxa"/>
          </w:tcPr>
          <w:p w14:paraId="179767C9" w14:textId="77777777" w:rsidR="008025B7" w:rsidRPr="00E7021B" w:rsidRDefault="008025B7" w:rsidP="0035048A">
            <w:pPr>
              <w:pStyle w:val="NoSpacing"/>
              <w:rPr>
                <w:rFonts w:ascii="Arial" w:hAnsi="Arial" w:cs="Arial"/>
                <w:u w:val="single"/>
              </w:rPr>
            </w:pPr>
          </w:p>
        </w:tc>
        <w:tc>
          <w:tcPr>
            <w:tcW w:w="1620" w:type="dxa"/>
          </w:tcPr>
          <w:p w14:paraId="26754EF5" w14:textId="77777777" w:rsidR="008025B7" w:rsidRPr="00E7021B" w:rsidRDefault="008025B7" w:rsidP="0035048A">
            <w:pPr>
              <w:pStyle w:val="NoSpacing"/>
              <w:rPr>
                <w:rFonts w:ascii="Arial" w:hAnsi="Arial" w:cs="Arial"/>
                <w:u w:val="single"/>
              </w:rPr>
            </w:pPr>
          </w:p>
        </w:tc>
        <w:tc>
          <w:tcPr>
            <w:tcW w:w="1620" w:type="dxa"/>
          </w:tcPr>
          <w:p w14:paraId="7D62C4AC" w14:textId="77777777" w:rsidR="008025B7" w:rsidRPr="00E7021B" w:rsidRDefault="008025B7" w:rsidP="0035048A">
            <w:pPr>
              <w:pStyle w:val="NoSpacing"/>
              <w:rPr>
                <w:rFonts w:ascii="Arial" w:hAnsi="Arial" w:cs="Arial"/>
                <w:u w:val="single"/>
              </w:rPr>
            </w:pPr>
          </w:p>
        </w:tc>
        <w:tc>
          <w:tcPr>
            <w:tcW w:w="540" w:type="dxa"/>
          </w:tcPr>
          <w:p w14:paraId="511FF91D" w14:textId="77777777" w:rsidR="008025B7" w:rsidRDefault="008025B7" w:rsidP="0035048A">
            <w:pPr>
              <w:pStyle w:val="NoSpacing"/>
              <w:rPr>
                <w:rFonts w:ascii="Arial" w:hAnsi="Arial" w:cs="Arial"/>
                <w:b/>
                <w:u w:val="single"/>
              </w:rPr>
            </w:pPr>
          </w:p>
        </w:tc>
      </w:tr>
      <w:tr w:rsidR="008025B7" w14:paraId="7C5C6D33" w14:textId="77777777" w:rsidTr="0035048A">
        <w:tc>
          <w:tcPr>
            <w:tcW w:w="3595" w:type="dxa"/>
          </w:tcPr>
          <w:p w14:paraId="1193611A" w14:textId="77777777" w:rsidR="008025B7" w:rsidRDefault="008025B7" w:rsidP="0035048A">
            <w:pPr>
              <w:pStyle w:val="NoSpacing"/>
              <w:rPr>
                <w:rFonts w:ascii="Arial" w:hAnsi="Arial" w:cs="Arial"/>
              </w:rPr>
            </w:pPr>
          </w:p>
        </w:tc>
        <w:tc>
          <w:tcPr>
            <w:tcW w:w="1170" w:type="dxa"/>
          </w:tcPr>
          <w:p w14:paraId="5E00E08F" w14:textId="77777777" w:rsidR="008025B7" w:rsidRPr="00395400" w:rsidRDefault="008025B7" w:rsidP="0035048A">
            <w:pPr>
              <w:pStyle w:val="NoSpacing"/>
              <w:jc w:val="center"/>
              <w:rPr>
                <w:rFonts w:ascii="Arial" w:hAnsi="Arial" w:cs="Arial"/>
              </w:rPr>
            </w:pPr>
          </w:p>
        </w:tc>
        <w:tc>
          <w:tcPr>
            <w:tcW w:w="1620" w:type="dxa"/>
          </w:tcPr>
          <w:p w14:paraId="62B3BE0A" w14:textId="77777777" w:rsidR="008025B7" w:rsidRPr="00E7021B" w:rsidRDefault="008025B7" w:rsidP="0035048A">
            <w:pPr>
              <w:pStyle w:val="NoSpacing"/>
              <w:rPr>
                <w:rFonts w:ascii="Arial" w:hAnsi="Arial" w:cs="Arial"/>
                <w:u w:val="single"/>
              </w:rPr>
            </w:pPr>
          </w:p>
        </w:tc>
        <w:tc>
          <w:tcPr>
            <w:tcW w:w="1620" w:type="dxa"/>
          </w:tcPr>
          <w:p w14:paraId="248E7BA6" w14:textId="77777777" w:rsidR="008025B7" w:rsidRPr="00E7021B" w:rsidRDefault="008025B7" w:rsidP="0035048A">
            <w:pPr>
              <w:pStyle w:val="NoSpacing"/>
              <w:rPr>
                <w:rFonts w:ascii="Arial" w:hAnsi="Arial" w:cs="Arial"/>
                <w:u w:val="single"/>
              </w:rPr>
            </w:pPr>
          </w:p>
        </w:tc>
        <w:tc>
          <w:tcPr>
            <w:tcW w:w="1620" w:type="dxa"/>
          </w:tcPr>
          <w:p w14:paraId="092A4602" w14:textId="77777777" w:rsidR="008025B7" w:rsidRPr="00E7021B" w:rsidRDefault="008025B7" w:rsidP="0035048A">
            <w:pPr>
              <w:pStyle w:val="NoSpacing"/>
              <w:rPr>
                <w:rFonts w:ascii="Arial" w:hAnsi="Arial" w:cs="Arial"/>
                <w:u w:val="single"/>
              </w:rPr>
            </w:pPr>
          </w:p>
        </w:tc>
        <w:tc>
          <w:tcPr>
            <w:tcW w:w="540" w:type="dxa"/>
          </w:tcPr>
          <w:p w14:paraId="35CC5EC5" w14:textId="77777777" w:rsidR="008025B7" w:rsidRDefault="008025B7" w:rsidP="0035048A">
            <w:pPr>
              <w:pStyle w:val="NoSpacing"/>
              <w:rPr>
                <w:rFonts w:ascii="Arial" w:hAnsi="Arial" w:cs="Arial"/>
                <w:b/>
                <w:u w:val="single"/>
              </w:rPr>
            </w:pPr>
          </w:p>
        </w:tc>
      </w:tr>
      <w:tr w:rsidR="008025B7" w14:paraId="02ED3AB5" w14:textId="77777777" w:rsidTr="0035048A">
        <w:tc>
          <w:tcPr>
            <w:tcW w:w="3595" w:type="dxa"/>
          </w:tcPr>
          <w:p w14:paraId="00D6423B" w14:textId="77777777" w:rsidR="008025B7" w:rsidRDefault="008025B7" w:rsidP="0035048A">
            <w:pPr>
              <w:pStyle w:val="NoSpacing"/>
              <w:rPr>
                <w:rFonts w:ascii="Arial" w:hAnsi="Arial" w:cs="Arial"/>
              </w:rPr>
            </w:pPr>
          </w:p>
        </w:tc>
        <w:tc>
          <w:tcPr>
            <w:tcW w:w="1170" w:type="dxa"/>
          </w:tcPr>
          <w:p w14:paraId="36B778EC" w14:textId="77777777" w:rsidR="008025B7" w:rsidRPr="00395400" w:rsidRDefault="008025B7" w:rsidP="0035048A">
            <w:pPr>
              <w:pStyle w:val="NoSpacing"/>
              <w:jc w:val="center"/>
              <w:rPr>
                <w:rFonts w:ascii="Arial" w:hAnsi="Arial" w:cs="Arial"/>
              </w:rPr>
            </w:pPr>
          </w:p>
        </w:tc>
        <w:tc>
          <w:tcPr>
            <w:tcW w:w="1620" w:type="dxa"/>
          </w:tcPr>
          <w:p w14:paraId="37A6C503" w14:textId="77777777" w:rsidR="008025B7" w:rsidRPr="00E7021B" w:rsidRDefault="008025B7" w:rsidP="0035048A">
            <w:pPr>
              <w:pStyle w:val="NoSpacing"/>
              <w:rPr>
                <w:rFonts w:ascii="Arial" w:hAnsi="Arial" w:cs="Arial"/>
                <w:u w:val="single"/>
              </w:rPr>
            </w:pPr>
          </w:p>
        </w:tc>
        <w:tc>
          <w:tcPr>
            <w:tcW w:w="1620" w:type="dxa"/>
          </w:tcPr>
          <w:p w14:paraId="13E0C9C7" w14:textId="77777777" w:rsidR="008025B7" w:rsidRPr="00E7021B" w:rsidRDefault="008025B7" w:rsidP="0035048A">
            <w:pPr>
              <w:pStyle w:val="NoSpacing"/>
              <w:rPr>
                <w:rFonts w:ascii="Arial" w:hAnsi="Arial" w:cs="Arial"/>
                <w:u w:val="single"/>
              </w:rPr>
            </w:pPr>
          </w:p>
        </w:tc>
        <w:tc>
          <w:tcPr>
            <w:tcW w:w="1620" w:type="dxa"/>
          </w:tcPr>
          <w:p w14:paraId="31A987EC" w14:textId="77777777" w:rsidR="008025B7" w:rsidRPr="00E7021B" w:rsidRDefault="008025B7" w:rsidP="0035048A">
            <w:pPr>
              <w:pStyle w:val="NoSpacing"/>
              <w:rPr>
                <w:rFonts w:ascii="Arial" w:hAnsi="Arial" w:cs="Arial"/>
                <w:u w:val="single"/>
              </w:rPr>
            </w:pPr>
          </w:p>
        </w:tc>
        <w:tc>
          <w:tcPr>
            <w:tcW w:w="540" w:type="dxa"/>
          </w:tcPr>
          <w:p w14:paraId="4FD03E27" w14:textId="77777777" w:rsidR="008025B7" w:rsidRDefault="008025B7" w:rsidP="0035048A">
            <w:pPr>
              <w:pStyle w:val="NoSpacing"/>
              <w:rPr>
                <w:rFonts w:ascii="Arial" w:hAnsi="Arial" w:cs="Arial"/>
                <w:b/>
                <w:u w:val="single"/>
              </w:rPr>
            </w:pPr>
          </w:p>
        </w:tc>
      </w:tr>
      <w:tr w:rsidR="008025B7" w14:paraId="7C51CEDC" w14:textId="77777777" w:rsidTr="0035048A">
        <w:tc>
          <w:tcPr>
            <w:tcW w:w="3595" w:type="dxa"/>
          </w:tcPr>
          <w:p w14:paraId="61F1F1BE" w14:textId="77777777" w:rsidR="008025B7" w:rsidRDefault="008025B7" w:rsidP="0035048A">
            <w:pPr>
              <w:pStyle w:val="NoSpacing"/>
              <w:rPr>
                <w:rFonts w:ascii="Arial" w:hAnsi="Arial" w:cs="Arial"/>
              </w:rPr>
            </w:pPr>
          </w:p>
        </w:tc>
        <w:tc>
          <w:tcPr>
            <w:tcW w:w="1170" w:type="dxa"/>
          </w:tcPr>
          <w:p w14:paraId="19D3E483" w14:textId="77777777" w:rsidR="008025B7" w:rsidRPr="00395400" w:rsidRDefault="008025B7" w:rsidP="0035048A">
            <w:pPr>
              <w:pStyle w:val="NoSpacing"/>
              <w:jc w:val="center"/>
              <w:rPr>
                <w:rFonts w:ascii="Arial" w:hAnsi="Arial" w:cs="Arial"/>
              </w:rPr>
            </w:pPr>
          </w:p>
        </w:tc>
        <w:tc>
          <w:tcPr>
            <w:tcW w:w="1620" w:type="dxa"/>
          </w:tcPr>
          <w:p w14:paraId="70F241F0" w14:textId="77777777" w:rsidR="008025B7" w:rsidRPr="00E7021B" w:rsidRDefault="008025B7" w:rsidP="0035048A">
            <w:pPr>
              <w:pStyle w:val="NoSpacing"/>
              <w:rPr>
                <w:rFonts w:ascii="Arial" w:hAnsi="Arial" w:cs="Arial"/>
                <w:u w:val="single"/>
              </w:rPr>
            </w:pPr>
          </w:p>
        </w:tc>
        <w:tc>
          <w:tcPr>
            <w:tcW w:w="1620" w:type="dxa"/>
          </w:tcPr>
          <w:p w14:paraId="18D897EA" w14:textId="77777777" w:rsidR="008025B7" w:rsidRPr="00E7021B" w:rsidRDefault="008025B7" w:rsidP="0035048A">
            <w:pPr>
              <w:pStyle w:val="NoSpacing"/>
              <w:rPr>
                <w:rFonts w:ascii="Arial" w:hAnsi="Arial" w:cs="Arial"/>
                <w:u w:val="single"/>
              </w:rPr>
            </w:pPr>
          </w:p>
        </w:tc>
        <w:tc>
          <w:tcPr>
            <w:tcW w:w="1620" w:type="dxa"/>
          </w:tcPr>
          <w:p w14:paraId="4848AC12" w14:textId="77777777" w:rsidR="008025B7" w:rsidRPr="00E7021B" w:rsidRDefault="008025B7" w:rsidP="0035048A">
            <w:pPr>
              <w:pStyle w:val="NoSpacing"/>
              <w:rPr>
                <w:rFonts w:ascii="Arial" w:hAnsi="Arial" w:cs="Arial"/>
                <w:u w:val="single"/>
              </w:rPr>
            </w:pPr>
          </w:p>
        </w:tc>
        <w:tc>
          <w:tcPr>
            <w:tcW w:w="540" w:type="dxa"/>
          </w:tcPr>
          <w:p w14:paraId="26FE13FE" w14:textId="77777777" w:rsidR="008025B7" w:rsidRDefault="008025B7" w:rsidP="0035048A">
            <w:pPr>
              <w:pStyle w:val="NoSpacing"/>
              <w:rPr>
                <w:rFonts w:ascii="Arial" w:hAnsi="Arial" w:cs="Arial"/>
                <w:b/>
                <w:u w:val="single"/>
              </w:rPr>
            </w:pPr>
          </w:p>
        </w:tc>
      </w:tr>
      <w:tr w:rsidR="008025B7" w14:paraId="6B640FEE" w14:textId="77777777" w:rsidTr="0035048A">
        <w:tc>
          <w:tcPr>
            <w:tcW w:w="3595" w:type="dxa"/>
          </w:tcPr>
          <w:p w14:paraId="6979DB16" w14:textId="77777777" w:rsidR="008025B7" w:rsidRDefault="008025B7" w:rsidP="0035048A">
            <w:pPr>
              <w:pStyle w:val="NoSpacing"/>
              <w:rPr>
                <w:rFonts w:ascii="Arial" w:hAnsi="Arial" w:cs="Arial"/>
              </w:rPr>
            </w:pPr>
          </w:p>
        </w:tc>
        <w:tc>
          <w:tcPr>
            <w:tcW w:w="1170" w:type="dxa"/>
          </w:tcPr>
          <w:p w14:paraId="02D6BCED" w14:textId="77777777" w:rsidR="008025B7" w:rsidRPr="00395400" w:rsidRDefault="008025B7" w:rsidP="0035048A">
            <w:pPr>
              <w:pStyle w:val="NoSpacing"/>
              <w:jc w:val="center"/>
              <w:rPr>
                <w:rFonts w:ascii="Arial" w:hAnsi="Arial" w:cs="Arial"/>
              </w:rPr>
            </w:pPr>
          </w:p>
        </w:tc>
        <w:tc>
          <w:tcPr>
            <w:tcW w:w="1620" w:type="dxa"/>
          </w:tcPr>
          <w:p w14:paraId="031A9316" w14:textId="77777777" w:rsidR="008025B7" w:rsidRPr="00E7021B" w:rsidRDefault="008025B7" w:rsidP="0035048A">
            <w:pPr>
              <w:pStyle w:val="NoSpacing"/>
              <w:rPr>
                <w:rFonts w:ascii="Arial" w:hAnsi="Arial" w:cs="Arial"/>
                <w:u w:val="single"/>
              </w:rPr>
            </w:pPr>
          </w:p>
        </w:tc>
        <w:tc>
          <w:tcPr>
            <w:tcW w:w="1620" w:type="dxa"/>
          </w:tcPr>
          <w:p w14:paraId="2D89754F" w14:textId="77777777" w:rsidR="008025B7" w:rsidRPr="00E7021B" w:rsidRDefault="008025B7" w:rsidP="0035048A">
            <w:pPr>
              <w:pStyle w:val="NoSpacing"/>
              <w:rPr>
                <w:rFonts w:ascii="Arial" w:hAnsi="Arial" w:cs="Arial"/>
                <w:u w:val="single"/>
              </w:rPr>
            </w:pPr>
          </w:p>
        </w:tc>
        <w:tc>
          <w:tcPr>
            <w:tcW w:w="1620" w:type="dxa"/>
          </w:tcPr>
          <w:p w14:paraId="0D6618A9" w14:textId="77777777" w:rsidR="008025B7" w:rsidRPr="00E7021B" w:rsidRDefault="008025B7" w:rsidP="0035048A">
            <w:pPr>
              <w:pStyle w:val="NoSpacing"/>
              <w:rPr>
                <w:rFonts w:ascii="Arial" w:hAnsi="Arial" w:cs="Arial"/>
                <w:u w:val="single"/>
              </w:rPr>
            </w:pPr>
          </w:p>
        </w:tc>
        <w:tc>
          <w:tcPr>
            <w:tcW w:w="540" w:type="dxa"/>
          </w:tcPr>
          <w:p w14:paraId="20CCC9BD" w14:textId="77777777" w:rsidR="008025B7" w:rsidRDefault="008025B7" w:rsidP="0035048A">
            <w:pPr>
              <w:pStyle w:val="NoSpacing"/>
              <w:rPr>
                <w:rFonts w:ascii="Arial" w:hAnsi="Arial" w:cs="Arial"/>
                <w:b/>
                <w:u w:val="single"/>
              </w:rPr>
            </w:pPr>
          </w:p>
        </w:tc>
      </w:tr>
      <w:tr w:rsidR="008025B7" w14:paraId="106D7C8A" w14:textId="77777777" w:rsidTr="0035048A">
        <w:tc>
          <w:tcPr>
            <w:tcW w:w="3595" w:type="dxa"/>
          </w:tcPr>
          <w:p w14:paraId="78C4071B" w14:textId="77777777" w:rsidR="008025B7" w:rsidRDefault="008025B7" w:rsidP="0035048A">
            <w:pPr>
              <w:pStyle w:val="NoSpacing"/>
              <w:rPr>
                <w:rFonts w:ascii="Arial" w:hAnsi="Arial" w:cs="Arial"/>
              </w:rPr>
            </w:pPr>
          </w:p>
        </w:tc>
        <w:tc>
          <w:tcPr>
            <w:tcW w:w="1170" w:type="dxa"/>
          </w:tcPr>
          <w:p w14:paraId="13519B82" w14:textId="77777777" w:rsidR="008025B7" w:rsidRPr="00395400" w:rsidRDefault="008025B7" w:rsidP="0035048A">
            <w:pPr>
              <w:pStyle w:val="NoSpacing"/>
              <w:jc w:val="center"/>
              <w:rPr>
                <w:rFonts w:ascii="Arial" w:hAnsi="Arial" w:cs="Arial"/>
              </w:rPr>
            </w:pPr>
          </w:p>
        </w:tc>
        <w:tc>
          <w:tcPr>
            <w:tcW w:w="1620" w:type="dxa"/>
          </w:tcPr>
          <w:p w14:paraId="3CC79814" w14:textId="77777777" w:rsidR="008025B7" w:rsidRPr="00E7021B" w:rsidRDefault="008025B7" w:rsidP="0035048A">
            <w:pPr>
              <w:pStyle w:val="NoSpacing"/>
              <w:rPr>
                <w:rFonts w:ascii="Arial" w:hAnsi="Arial" w:cs="Arial"/>
                <w:u w:val="single"/>
              </w:rPr>
            </w:pPr>
          </w:p>
        </w:tc>
        <w:tc>
          <w:tcPr>
            <w:tcW w:w="1620" w:type="dxa"/>
          </w:tcPr>
          <w:p w14:paraId="5022068A" w14:textId="77777777" w:rsidR="008025B7" w:rsidRPr="00E7021B" w:rsidRDefault="008025B7" w:rsidP="0035048A">
            <w:pPr>
              <w:pStyle w:val="NoSpacing"/>
              <w:rPr>
                <w:rFonts w:ascii="Arial" w:hAnsi="Arial" w:cs="Arial"/>
                <w:u w:val="single"/>
              </w:rPr>
            </w:pPr>
          </w:p>
        </w:tc>
        <w:tc>
          <w:tcPr>
            <w:tcW w:w="1620" w:type="dxa"/>
          </w:tcPr>
          <w:p w14:paraId="4461BCB7" w14:textId="77777777" w:rsidR="008025B7" w:rsidRPr="00E7021B" w:rsidRDefault="008025B7" w:rsidP="0035048A">
            <w:pPr>
              <w:pStyle w:val="NoSpacing"/>
              <w:rPr>
                <w:rFonts w:ascii="Arial" w:hAnsi="Arial" w:cs="Arial"/>
                <w:u w:val="single"/>
              </w:rPr>
            </w:pPr>
          </w:p>
        </w:tc>
        <w:tc>
          <w:tcPr>
            <w:tcW w:w="540" w:type="dxa"/>
          </w:tcPr>
          <w:p w14:paraId="7491977D" w14:textId="77777777" w:rsidR="008025B7" w:rsidRDefault="008025B7" w:rsidP="0035048A">
            <w:pPr>
              <w:pStyle w:val="NoSpacing"/>
              <w:rPr>
                <w:rFonts w:ascii="Arial" w:hAnsi="Arial" w:cs="Arial"/>
                <w:b/>
                <w:u w:val="single"/>
              </w:rPr>
            </w:pPr>
          </w:p>
        </w:tc>
      </w:tr>
      <w:tr w:rsidR="008025B7" w14:paraId="69B08A11" w14:textId="77777777" w:rsidTr="0035048A">
        <w:tc>
          <w:tcPr>
            <w:tcW w:w="3595" w:type="dxa"/>
          </w:tcPr>
          <w:p w14:paraId="534F83C9" w14:textId="77777777" w:rsidR="008025B7" w:rsidRDefault="008025B7" w:rsidP="0035048A">
            <w:pPr>
              <w:pStyle w:val="NoSpacing"/>
              <w:rPr>
                <w:rFonts w:ascii="Arial" w:hAnsi="Arial" w:cs="Arial"/>
              </w:rPr>
            </w:pPr>
          </w:p>
        </w:tc>
        <w:tc>
          <w:tcPr>
            <w:tcW w:w="1170" w:type="dxa"/>
          </w:tcPr>
          <w:p w14:paraId="2C7FA511" w14:textId="77777777" w:rsidR="008025B7" w:rsidRPr="00395400" w:rsidRDefault="008025B7" w:rsidP="0035048A">
            <w:pPr>
              <w:pStyle w:val="NoSpacing"/>
              <w:jc w:val="center"/>
              <w:rPr>
                <w:rFonts w:ascii="Arial" w:hAnsi="Arial" w:cs="Arial"/>
              </w:rPr>
            </w:pPr>
          </w:p>
        </w:tc>
        <w:tc>
          <w:tcPr>
            <w:tcW w:w="1620" w:type="dxa"/>
          </w:tcPr>
          <w:p w14:paraId="37EC37FF" w14:textId="77777777" w:rsidR="008025B7" w:rsidRPr="00E7021B" w:rsidRDefault="008025B7" w:rsidP="0035048A">
            <w:pPr>
              <w:pStyle w:val="NoSpacing"/>
              <w:rPr>
                <w:rFonts w:ascii="Arial" w:hAnsi="Arial" w:cs="Arial"/>
                <w:u w:val="single"/>
              </w:rPr>
            </w:pPr>
          </w:p>
        </w:tc>
        <w:tc>
          <w:tcPr>
            <w:tcW w:w="1620" w:type="dxa"/>
          </w:tcPr>
          <w:p w14:paraId="7C2CFBAA" w14:textId="77777777" w:rsidR="008025B7" w:rsidRPr="00E7021B" w:rsidRDefault="008025B7" w:rsidP="0035048A">
            <w:pPr>
              <w:pStyle w:val="NoSpacing"/>
              <w:rPr>
                <w:rFonts w:ascii="Arial" w:hAnsi="Arial" w:cs="Arial"/>
                <w:u w:val="single"/>
              </w:rPr>
            </w:pPr>
          </w:p>
        </w:tc>
        <w:tc>
          <w:tcPr>
            <w:tcW w:w="1620" w:type="dxa"/>
          </w:tcPr>
          <w:p w14:paraId="64BF9447" w14:textId="77777777" w:rsidR="008025B7" w:rsidRPr="00E7021B" w:rsidRDefault="008025B7" w:rsidP="0035048A">
            <w:pPr>
              <w:pStyle w:val="NoSpacing"/>
              <w:rPr>
                <w:rFonts w:ascii="Arial" w:hAnsi="Arial" w:cs="Arial"/>
                <w:u w:val="single"/>
              </w:rPr>
            </w:pPr>
          </w:p>
        </w:tc>
        <w:tc>
          <w:tcPr>
            <w:tcW w:w="540" w:type="dxa"/>
          </w:tcPr>
          <w:p w14:paraId="24A85ACF" w14:textId="77777777" w:rsidR="008025B7" w:rsidRDefault="008025B7" w:rsidP="0035048A">
            <w:pPr>
              <w:pStyle w:val="NoSpacing"/>
              <w:rPr>
                <w:rFonts w:ascii="Arial" w:hAnsi="Arial" w:cs="Arial"/>
                <w:b/>
                <w:u w:val="single"/>
              </w:rPr>
            </w:pPr>
          </w:p>
        </w:tc>
      </w:tr>
    </w:tbl>
    <w:p w14:paraId="558AA000" w14:textId="77777777" w:rsidR="002B375F" w:rsidRPr="00674AAB" w:rsidRDefault="002B375F" w:rsidP="00674AAB">
      <w:pPr>
        <w:rPr>
          <w:rFonts w:ascii="Arial" w:hAnsi="Arial" w:cs="Arial"/>
        </w:rPr>
      </w:pPr>
    </w:p>
    <w:sectPr w:rsidR="002B375F" w:rsidRPr="00674AAB" w:rsidSect="00D62F2C">
      <w:head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E2462" w14:textId="77777777" w:rsidR="0092523C" w:rsidRDefault="0092523C" w:rsidP="00D62F2C">
      <w:r>
        <w:separator/>
      </w:r>
    </w:p>
  </w:endnote>
  <w:endnote w:type="continuationSeparator" w:id="0">
    <w:p w14:paraId="3D27EDE1" w14:textId="77777777" w:rsidR="0092523C" w:rsidRDefault="0092523C" w:rsidP="00D6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85950" w14:textId="251B3049" w:rsidR="002712A2" w:rsidRPr="00486AFE" w:rsidRDefault="002712A2">
    <w:pPr>
      <w:pStyle w:val="Footer"/>
      <w:rPr>
        <w:rFonts w:ascii="Arial" w:hAnsi="Arial" w:cs="Arial"/>
      </w:rPr>
    </w:pPr>
    <w:r w:rsidRPr="00486AFE">
      <w:rPr>
        <w:rFonts w:ascii="Arial" w:hAnsi="Arial" w:cs="Arial"/>
      </w:rPr>
      <w:t>ICA Mode</w:t>
    </w:r>
    <w:r w:rsidR="00BF3992">
      <w:rPr>
        <w:rFonts w:ascii="Arial" w:hAnsi="Arial" w:cs="Arial"/>
      </w:rPr>
      <w:t>l</w:t>
    </w:r>
    <w:r w:rsidRPr="00486AFE">
      <w:rPr>
        <w:rFonts w:ascii="Arial" w:hAnsi="Arial" w:cs="Arial"/>
      </w:rPr>
      <w:t xml:space="preserve"> Services Catalog</w:t>
    </w:r>
    <w:r w:rsidRPr="00486AFE">
      <w:rPr>
        <w:rFonts w:ascii="Arial" w:hAnsi="Arial" w:cs="Arial"/>
      </w:rPr>
      <w:tab/>
    </w:r>
    <w:r w:rsidRPr="00486AFE">
      <w:rPr>
        <w:rFonts w:ascii="Arial" w:hAnsi="Arial" w:cs="Arial"/>
      </w:rPr>
      <w:tab/>
      <w:t>EFFECTIVE: 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41D53" w14:textId="77777777" w:rsidR="0092523C" w:rsidRDefault="0092523C" w:rsidP="00D62F2C">
      <w:r>
        <w:separator/>
      </w:r>
    </w:p>
  </w:footnote>
  <w:footnote w:type="continuationSeparator" w:id="0">
    <w:p w14:paraId="0B5EE4A3" w14:textId="77777777" w:rsidR="0092523C" w:rsidRDefault="0092523C" w:rsidP="00D62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3EB6F" w14:textId="3CBBE9F8" w:rsidR="002712A2" w:rsidRPr="00D62F2C" w:rsidRDefault="002712A2">
    <w:pPr>
      <w:pStyle w:val="Header"/>
      <w:rPr>
        <w:rFonts w:ascii="Arial" w:hAnsi="Arial" w:cs="Arial"/>
      </w:rPr>
    </w:pPr>
    <w:r>
      <w:rPr>
        <w:rFonts w:ascii="Arial" w:hAnsi="Arial" w:cs="Arial"/>
      </w:rPr>
      <w:t>(</w:t>
    </w:r>
    <w:r w:rsidRPr="00D62F2C">
      <w:rPr>
        <w:rFonts w:ascii="Arial" w:hAnsi="Arial" w:cs="Arial"/>
      </w:rPr>
      <w:t>COMPANY NAME</w:t>
    </w:r>
    <w:r>
      <w:rPr>
        <w:rFonts w:ascii="Arial" w:hAnsi="Arial" w:cs="Arial"/>
      </w:rPr>
      <w:t>)</w:t>
    </w:r>
    <w:r w:rsidRPr="00D62F2C">
      <w:rPr>
        <w:rFonts w:ascii="Arial" w:hAnsi="Arial" w:cs="Arial"/>
      </w:rPr>
      <w:tab/>
    </w:r>
    <w:r>
      <w:rPr>
        <w:rFonts w:ascii="Arial" w:hAnsi="Arial" w:cs="Arial"/>
        <w:b/>
        <w:bCs/>
        <w:sz w:val="28"/>
        <w:szCs w:val="28"/>
      </w:rPr>
      <w:t xml:space="preserve">General </w:t>
    </w:r>
    <w:r w:rsidRPr="00D62F2C">
      <w:rPr>
        <w:rFonts w:ascii="Arial" w:hAnsi="Arial" w:cs="Arial"/>
        <w:b/>
        <w:bCs/>
        <w:sz w:val="28"/>
        <w:szCs w:val="28"/>
      </w:rPr>
      <w:t>Terms and Conditions</w:t>
    </w:r>
    <w:r w:rsidRPr="00D62F2C">
      <w:rPr>
        <w:rFonts w:ascii="Arial" w:hAnsi="Arial" w:cs="Arial"/>
      </w:rPr>
      <w:tab/>
      <w:t>P</w:t>
    </w:r>
    <w:r>
      <w:rPr>
        <w:rFonts w:ascii="Arial" w:hAnsi="Arial" w:cs="Arial"/>
      </w:rPr>
      <w:t>ART</w:t>
    </w:r>
    <w:r w:rsidRPr="00D62F2C">
      <w:rPr>
        <w:rFonts w:ascii="Arial" w:hAnsi="Arial" w:cs="Arial"/>
      </w:rPr>
      <w:t xml:space="preserve"> </w:t>
    </w:r>
    <w:r>
      <w:rPr>
        <w:rFonts w:ascii="Arial" w:hAnsi="Arial" w:cs="Arial"/>
      </w:rPr>
      <w:t>1</w:t>
    </w:r>
  </w:p>
  <w:p w14:paraId="356A4C09" w14:textId="6114F2F0" w:rsidR="002712A2" w:rsidRPr="00D62F2C" w:rsidRDefault="002712A2">
    <w:pPr>
      <w:pStyle w:val="Header"/>
      <w:rPr>
        <w:rFonts w:ascii="Arial" w:hAnsi="Arial" w:cs="Arial"/>
      </w:rPr>
    </w:pPr>
    <w:r w:rsidRPr="00D62F2C">
      <w:rPr>
        <w:rFonts w:ascii="Arial" w:hAnsi="Arial" w:cs="Arial"/>
      </w:rPr>
      <w:tab/>
    </w:r>
    <w:r w:rsidRPr="00D62F2C">
      <w:rPr>
        <w:rFonts w:ascii="Arial" w:hAnsi="Arial" w:cs="Arial"/>
      </w:rPr>
      <w:tab/>
      <w:t xml:space="preserve">Page </w:t>
    </w:r>
    <w:r w:rsidRPr="00D62F2C">
      <w:rPr>
        <w:rFonts w:ascii="Arial" w:hAnsi="Arial" w:cs="Arial"/>
      </w:rPr>
      <w:fldChar w:fldCharType="begin"/>
    </w:r>
    <w:r w:rsidRPr="00D62F2C">
      <w:rPr>
        <w:rFonts w:ascii="Arial" w:hAnsi="Arial" w:cs="Arial"/>
      </w:rPr>
      <w:instrText xml:space="preserve"> PAGE   \* MERGEFORMAT </w:instrText>
    </w:r>
    <w:r w:rsidRPr="00D62F2C">
      <w:rPr>
        <w:rFonts w:ascii="Arial" w:hAnsi="Arial" w:cs="Arial"/>
      </w:rPr>
      <w:fldChar w:fldCharType="separate"/>
    </w:r>
    <w:r w:rsidRPr="00D62F2C">
      <w:rPr>
        <w:rFonts w:ascii="Arial" w:hAnsi="Arial" w:cs="Arial"/>
        <w:noProof/>
      </w:rPr>
      <w:t>2</w:t>
    </w:r>
    <w:r w:rsidRPr="00D62F2C">
      <w:rPr>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8776" w14:textId="6471345E" w:rsidR="002712A2" w:rsidRPr="00D62F2C" w:rsidRDefault="002712A2">
    <w:pPr>
      <w:pStyle w:val="Header"/>
      <w:rPr>
        <w:rFonts w:ascii="Arial" w:hAnsi="Arial" w:cs="Arial"/>
      </w:rPr>
    </w:pPr>
    <w:r>
      <w:rPr>
        <w:rFonts w:ascii="Arial" w:hAnsi="Arial" w:cs="Arial"/>
      </w:rPr>
      <w:t>(</w:t>
    </w:r>
    <w:r w:rsidRPr="00D62F2C">
      <w:rPr>
        <w:rFonts w:ascii="Arial" w:hAnsi="Arial" w:cs="Arial"/>
      </w:rPr>
      <w:t>COMPANY NAME</w:t>
    </w:r>
    <w:r>
      <w:rPr>
        <w:rFonts w:ascii="Arial" w:hAnsi="Arial" w:cs="Arial"/>
      </w:rPr>
      <w:t>)</w:t>
    </w:r>
    <w:r w:rsidRPr="00D62F2C">
      <w:rPr>
        <w:rFonts w:ascii="Arial" w:hAnsi="Arial" w:cs="Arial"/>
      </w:rPr>
      <w:tab/>
    </w:r>
    <w:r w:rsidR="007617E0">
      <w:rPr>
        <w:rFonts w:ascii="Arial" w:hAnsi="Arial" w:cs="Arial"/>
      </w:rPr>
      <w:t xml:space="preserve">     </w:t>
    </w:r>
    <w:r>
      <w:rPr>
        <w:rFonts w:ascii="Arial" w:hAnsi="Arial" w:cs="Arial"/>
        <w:b/>
        <w:bCs/>
        <w:sz w:val="28"/>
        <w:szCs w:val="28"/>
      </w:rPr>
      <w:t xml:space="preserve">Telephone Services </w:t>
    </w:r>
    <w:r w:rsidRPr="00D62F2C">
      <w:rPr>
        <w:rFonts w:ascii="Arial" w:hAnsi="Arial" w:cs="Arial"/>
        <w:b/>
        <w:bCs/>
        <w:sz w:val="28"/>
        <w:szCs w:val="28"/>
      </w:rPr>
      <w:t>Terms and Conditions</w:t>
    </w:r>
    <w:r w:rsidRPr="00D62F2C">
      <w:rPr>
        <w:rFonts w:ascii="Arial" w:hAnsi="Arial" w:cs="Arial"/>
      </w:rPr>
      <w:tab/>
      <w:t>P</w:t>
    </w:r>
    <w:r>
      <w:rPr>
        <w:rFonts w:ascii="Arial" w:hAnsi="Arial" w:cs="Arial"/>
      </w:rPr>
      <w:t>ART</w:t>
    </w:r>
    <w:r w:rsidRPr="00D62F2C">
      <w:rPr>
        <w:rFonts w:ascii="Arial" w:hAnsi="Arial" w:cs="Arial"/>
      </w:rPr>
      <w:t xml:space="preserve"> </w:t>
    </w:r>
    <w:r>
      <w:rPr>
        <w:rFonts w:ascii="Arial" w:hAnsi="Arial" w:cs="Arial"/>
      </w:rPr>
      <w:t>2</w:t>
    </w:r>
  </w:p>
  <w:p w14:paraId="60D99E32" w14:textId="3296059D" w:rsidR="002712A2" w:rsidRPr="00D62F2C" w:rsidRDefault="002712A2">
    <w:pPr>
      <w:pStyle w:val="Header"/>
      <w:rPr>
        <w:rFonts w:ascii="Arial" w:hAnsi="Arial" w:cs="Arial"/>
      </w:rPr>
    </w:pPr>
    <w:r w:rsidRPr="00D62F2C">
      <w:rPr>
        <w:rFonts w:ascii="Arial" w:hAnsi="Arial" w:cs="Arial"/>
      </w:rPr>
      <w:tab/>
    </w:r>
    <w:r w:rsidRPr="00D62F2C">
      <w:rPr>
        <w:rFonts w:ascii="Arial" w:hAnsi="Arial" w:cs="Arial"/>
      </w:rPr>
      <w:tab/>
      <w:t xml:space="preserve">Page </w:t>
    </w:r>
    <w:r w:rsidRPr="00D62F2C">
      <w:rPr>
        <w:rFonts w:ascii="Arial" w:hAnsi="Arial" w:cs="Arial"/>
      </w:rPr>
      <w:fldChar w:fldCharType="begin"/>
    </w:r>
    <w:r w:rsidRPr="00D62F2C">
      <w:rPr>
        <w:rFonts w:ascii="Arial" w:hAnsi="Arial" w:cs="Arial"/>
      </w:rPr>
      <w:instrText xml:space="preserve"> PAGE   \* MERGEFORMAT </w:instrText>
    </w:r>
    <w:r w:rsidRPr="00D62F2C">
      <w:rPr>
        <w:rFonts w:ascii="Arial" w:hAnsi="Arial" w:cs="Arial"/>
      </w:rPr>
      <w:fldChar w:fldCharType="separate"/>
    </w:r>
    <w:r w:rsidRPr="00D62F2C">
      <w:rPr>
        <w:rFonts w:ascii="Arial" w:hAnsi="Arial" w:cs="Arial"/>
        <w:noProof/>
      </w:rPr>
      <w:t>2</w:t>
    </w:r>
    <w:r w:rsidRPr="00D62F2C">
      <w:rP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A58AB" w14:textId="47A469D0" w:rsidR="002712A2" w:rsidRPr="00D62F2C" w:rsidRDefault="002712A2">
    <w:pPr>
      <w:pStyle w:val="Header"/>
      <w:rPr>
        <w:rFonts w:ascii="Arial" w:hAnsi="Arial" w:cs="Arial"/>
      </w:rPr>
    </w:pPr>
    <w:r>
      <w:rPr>
        <w:rFonts w:ascii="Arial" w:hAnsi="Arial" w:cs="Arial"/>
      </w:rPr>
      <w:t>(</w:t>
    </w:r>
    <w:r w:rsidRPr="00D62F2C">
      <w:rPr>
        <w:rFonts w:ascii="Arial" w:hAnsi="Arial" w:cs="Arial"/>
      </w:rPr>
      <w:t>COMPANY NAME</w:t>
    </w:r>
    <w:r>
      <w:rPr>
        <w:rFonts w:ascii="Arial" w:hAnsi="Arial" w:cs="Arial"/>
      </w:rPr>
      <w:t>)</w:t>
    </w:r>
    <w:r w:rsidRPr="00D62F2C">
      <w:rPr>
        <w:rFonts w:ascii="Arial" w:hAnsi="Arial" w:cs="Arial"/>
      </w:rPr>
      <w:tab/>
    </w:r>
    <w:r w:rsidR="007617E0">
      <w:rPr>
        <w:rFonts w:ascii="Arial" w:hAnsi="Arial" w:cs="Arial"/>
      </w:rPr>
      <w:t xml:space="preserve">     </w:t>
    </w:r>
    <w:r>
      <w:rPr>
        <w:rFonts w:ascii="Arial" w:hAnsi="Arial" w:cs="Arial"/>
        <w:b/>
        <w:bCs/>
        <w:sz w:val="28"/>
        <w:szCs w:val="28"/>
      </w:rPr>
      <w:t xml:space="preserve">Broadband Services </w:t>
    </w:r>
    <w:r w:rsidRPr="00D62F2C">
      <w:rPr>
        <w:rFonts w:ascii="Arial" w:hAnsi="Arial" w:cs="Arial"/>
        <w:b/>
        <w:bCs/>
        <w:sz w:val="28"/>
        <w:szCs w:val="28"/>
      </w:rPr>
      <w:t>Terms and Conditions</w:t>
    </w:r>
    <w:r w:rsidRPr="00D62F2C">
      <w:rPr>
        <w:rFonts w:ascii="Arial" w:hAnsi="Arial" w:cs="Arial"/>
      </w:rPr>
      <w:tab/>
      <w:t>P</w:t>
    </w:r>
    <w:r>
      <w:rPr>
        <w:rFonts w:ascii="Arial" w:hAnsi="Arial" w:cs="Arial"/>
      </w:rPr>
      <w:t>ART</w:t>
    </w:r>
    <w:r w:rsidRPr="00D62F2C">
      <w:rPr>
        <w:rFonts w:ascii="Arial" w:hAnsi="Arial" w:cs="Arial"/>
      </w:rPr>
      <w:t xml:space="preserve"> </w:t>
    </w:r>
    <w:r>
      <w:rPr>
        <w:rFonts w:ascii="Arial" w:hAnsi="Arial" w:cs="Arial"/>
      </w:rPr>
      <w:t>3</w:t>
    </w:r>
  </w:p>
  <w:p w14:paraId="28886FB7" w14:textId="77777777" w:rsidR="002712A2" w:rsidRPr="00D62F2C" w:rsidRDefault="002712A2">
    <w:pPr>
      <w:pStyle w:val="Header"/>
      <w:rPr>
        <w:rFonts w:ascii="Arial" w:hAnsi="Arial" w:cs="Arial"/>
      </w:rPr>
    </w:pPr>
    <w:r w:rsidRPr="00D62F2C">
      <w:rPr>
        <w:rFonts w:ascii="Arial" w:hAnsi="Arial" w:cs="Arial"/>
      </w:rPr>
      <w:tab/>
    </w:r>
    <w:r w:rsidRPr="00D62F2C">
      <w:rPr>
        <w:rFonts w:ascii="Arial" w:hAnsi="Arial" w:cs="Arial"/>
      </w:rPr>
      <w:tab/>
      <w:t xml:space="preserve">Page </w:t>
    </w:r>
    <w:r w:rsidRPr="00D62F2C">
      <w:rPr>
        <w:rFonts w:ascii="Arial" w:hAnsi="Arial" w:cs="Arial"/>
      </w:rPr>
      <w:fldChar w:fldCharType="begin"/>
    </w:r>
    <w:r w:rsidRPr="00D62F2C">
      <w:rPr>
        <w:rFonts w:ascii="Arial" w:hAnsi="Arial" w:cs="Arial"/>
      </w:rPr>
      <w:instrText xml:space="preserve"> PAGE   \* MERGEFORMAT </w:instrText>
    </w:r>
    <w:r w:rsidRPr="00D62F2C">
      <w:rPr>
        <w:rFonts w:ascii="Arial" w:hAnsi="Arial" w:cs="Arial"/>
      </w:rPr>
      <w:fldChar w:fldCharType="separate"/>
    </w:r>
    <w:r w:rsidRPr="00D62F2C">
      <w:rPr>
        <w:rFonts w:ascii="Arial" w:hAnsi="Arial" w:cs="Arial"/>
        <w:noProof/>
      </w:rPr>
      <w:t>2</w:t>
    </w:r>
    <w:r w:rsidRPr="00D62F2C">
      <w:rPr>
        <w:rFonts w:ascii="Arial" w:hAnsi="Arial" w:cs="Aria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C304A" w14:textId="45BD86EC" w:rsidR="002712A2" w:rsidRPr="00D62F2C" w:rsidRDefault="002712A2">
    <w:pPr>
      <w:pStyle w:val="Header"/>
      <w:rPr>
        <w:rFonts w:ascii="Arial" w:hAnsi="Arial" w:cs="Arial"/>
      </w:rPr>
    </w:pPr>
    <w:r>
      <w:rPr>
        <w:rFonts w:ascii="Arial" w:hAnsi="Arial" w:cs="Arial"/>
      </w:rPr>
      <w:t>(</w:t>
    </w:r>
    <w:r w:rsidRPr="00D62F2C">
      <w:rPr>
        <w:rFonts w:ascii="Arial" w:hAnsi="Arial" w:cs="Arial"/>
      </w:rPr>
      <w:t>COMPANY NAME</w:t>
    </w:r>
    <w:r>
      <w:rPr>
        <w:rFonts w:ascii="Arial" w:hAnsi="Arial" w:cs="Arial"/>
      </w:rPr>
      <w:t>)</w:t>
    </w:r>
    <w:r w:rsidRPr="00D62F2C">
      <w:rPr>
        <w:rFonts w:ascii="Arial" w:hAnsi="Arial" w:cs="Arial"/>
      </w:rPr>
      <w:tab/>
    </w:r>
    <w:r>
      <w:rPr>
        <w:rFonts w:ascii="Arial" w:hAnsi="Arial" w:cs="Arial"/>
        <w:b/>
        <w:bCs/>
        <w:sz w:val="28"/>
        <w:szCs w:val="28"/>
      </w:rPr>
      <w:t xml:space="preserve">Cable Television </w:t>
    </w:r>
    <w:r w:rsidRPr="00D62F2C">
      <w:rPr>
        <w:rFonts w:ascii="Arial" w:hAnsi="Arial" w:cs="Arial"/>
        <w:b/>
        <w:bCs/>
        <w:sz w:val="28"/>
        <w:szCs w:val="28"/>
      </w:rPr>
      <w:t>Terms and Conditions</w:t>
    </w:r>
    <w:r w:rsidRPr="00D62F2C">
      <w:rPr>
        <w:rFonts w:ascii="Arial" w:hAnsi="Arial" w:cs="Arial"/>
      </w:rPr>
      <w:tab/>
      <w:t>P</w:t>
    </w:r>
    <w:r>
      <w:rPr>
        <w:rFonts w:ascii="Arial" w:hAnsi="Arial" w:cs="Arial"/>
      </w:rPr>
      <w:t>ART</w:t>
    </w:r>
    <w:r w:rsidRPr="00D62F2C">
      <w:rPr>
        <w:rFonts w:ascii="Arial" w:hAnsi="Arial" w:cs="Arial"/>
      </w:rPr>
      <w:t xml:space="preserve"> </w:t>
    </w:r>
    <w:r>
      <w:rPr>
        <w:rFonts w:ascii="Arial" w:hAnsi="Arial" w:cs="Arial"/>
      </w:rPr>
      <w:t>4</w:t>
    </w:r>
  </w:p>
  <w:p w14:paraId="3AD5697D" w14:textId="77777777" w:rsidR="002712A2" w:rsidRPr="00D62F2C" w:rsidRDefault="002712A2">
    <w:pPr>
      <w:pStyle w:val="Header"/>
      <w:rPr>
        <w:rFonts w:ascii="Arial" w:hAnsi="Arial" w:cs="Arial"/>
      </w:rPr>
    </w:pPr>
    <w:r w:rsidRPr="00D62F2C">
      <w:rPr>
        <w:rFonts w:ascii="Arial" w:hAnsi="Arial" w:cs="Arial"/>
      </w:rPr>
      <w:tab/>
    </w:r>
    <w:r w:rsidRPr="00D62F2C">
      <w:rPr>
        <w:rFonts w:ascii="Arial" w:hAnsi="Arial" w:cs="Arial"/>
      </w:rPr>
      <w:tab/>
      <w:t xml:space="preserve">Page </w:t>
    </w:r>
    <w:r w:rsidRPr="00D62F2C">
      <w:rPr>
        <w:rFonts w:ascii="Arial" w:hAnsi="Arial" w:cs="Arial"/>
      </w:rPr>
      <w:fldChar w:fldCharType="begin"/>
    </w:r>
    <w:r w:rsidRPr="00D62F2C">
      <w:rPr>
        <w:rFonts w:ascii="Arial" w:hAnsi="Arial" w:cs="Arial"/>
      </w:rPr>
      <w:instrText xml:space="preserve"> PAGE   \* MERGEFORMAT </w:instrText>
    </w:r>
    <w:r w:rsidRPr="00D62F2C">
      <w:rPr>
        <w:rFonts w:ascii="Arial" w:hAnsi="Arial" w:cs="Arial"/>
      </w:rPr>
      <w:fldChar w:fldCharType="separate"/>
    </w:r>
    <w:r w:rsidRPr="00D62F2C">
      <w:rPr>
        <w:rFonts w:ascii="Arial" w:hAnsi="Arial" w:cs="Arial"/>
        <w:noProof/>
      </w:rPr>
      <w:t>2</w:t>
    </w:r>
    <w:r w:rsidRPr="00D62F2C">
      <w:rPr>
        <w:rFonts w:ascii="Arial" w:hAnsi="Arial"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FBADC" w14:textId="2356EF4E" w:rsidR="002B375F" w:rsidRPr="00D62F2C" w:rsidRDefault="002B375F">
    <w:pPr>
      <w:pStyle w:val="Header"/>
      <w:rPr>
        <w:rFonts w:ascii="Arial" w:hAnsi="Arial" w:cs="Arial"/>
      </w:rPr>
    </w:pPr>
    <w:r>
      <w:rPr>
        <w:rFonts w:ascii="Arial" w:hAnsi="Arial" w:cs="Arial"/>
      </w:rPr>
      <w:t>(</w:t>
    </w:r>
    <w:r w:rsidRPr="00D62F2C">
      <w:rPr>
        <w:rFonts w:ascii="Arial" w:hAnsi="Arial" w:cs="Arial"/>
      </w:rPr>
      <w:t>COMPANY NAME</w:t>
    </w:r>
    <w:r>
      <w:rPr>
        <w:rFonts w:ascii="Arial" w:hAnsi="Arial" w:cs="Arial"/>
      </w:rPr>
      <w:t>)</w:t>
    </w:r>
    <w:r w:rsidRPr="00D62F2C">
      <w:rPr>
        <w:rFonts w:ascii="Arial" w:hAnsi="Arial" w:cs="Arial"/>
      </w:rPr>
      <w:tab/>
    </w:r>
    <w:r>
      <w:rPr>
        <w:rFonts w:ascii="Arial" w:hAnsi="Arial" w:cs="Arial"/>
        <w:b/>
        <w:bCs/>
        <w:sz w:val="28"/>
        <w:szCs w:val="28"/>
      </w:rPr>
      <w:t>Services Price List</w:t>
    </w:r>
    <w:r w:rsidRPr="00D62F2C">
      <w:rPr>
        <w:rFonts w:ascii="Arial" w:hAnsi="Arial" w:cs="Arial"/>
      </w:rPr>
      <w:tab/>
      <w:t>P</w:t>
    </w:r>
    <w:r>
      <w:rPr>
        <w:rFonts w:ascii="Arial" w:hAnsi="Arial" w:cs="Arial"/>
      </w:rPr>
      <w:t>ART</w:t>
    </w:r>
    <w:r w:rsidRPr="00D62F2C">
      <w:rPr>
        <w:rFonts w:ascii="Arial" w:hAnsi="Arial" w:cs="Arial"/>
      </w:rPr>
      <w:t xml:space="preserve"> </w:t>
    </w:r>
    <w:r>
      <w:rPr>
        <w:rFonts w:ascii="Arial" w:hAnsi="Arial" w:cs="Arial"/>
      </w:rPr>
      <w:t>5</w:t>
    </w:r>
  </w:p>
  <w:p w14:paraId="155043D8" w14:textId="77777777" w:rsidR="002B375F" w:rsidRPr="00D62F2C" w:rsidRDefault="002B375F">
    <w:pPr>
      <w:pStyle w:val="Header"/>
      <w:rPr>
        <w:rFonts w:ascii="Arial" w:hAnsi="Arial" w:cs="Arial"/>
      </w:rPr>
    </w:pPr>
    <w:r w:rsidRPr="00D62F2C">
      <w:rPr>
        <w:rFonts w:ascii="Arial" w:hAnsi="Arial" w:cs="Arial"/>
      </w:rPr>
      <w:tab/>
    </w:r>
    <w:r w:rsidRPr="00D62F2C">
      <w:rPr>
        <w:rFonts w:ascii="Arial" w:hAnsi="Arial" w:cs="Arial"/>
      </w:rPr>
      <w:tab/>
      <w:t xml:space="preserve">Page </w:t>
    </w:r>
    <w:r w:rsidRPr="00D62F2C">
      <w:rPr>
        <w:rFonts w:ascii="Arial" w:hAnsi="Arial" w:cs="Arial"/>
      </w:rPr>
      <w:fldChar w:fldCharType="begin"/>
    </w:r>
    <w:r w:rsidRPr="00D62F2C">
      <w:rPr>
        <w:rFonts w:ascii="Arial" w:hAnsi="Arial" w:cs="Arial"/>
      </w:rPr>
      <w:instrText xml:space="preserve"> PAGE   \* MERGEFORMAT </w:instrText>
    </w:r>
    <w:r w:rsidRPr="00D62F2C">
      <w:rPr>
        <w:rFonts w:ascii="Arial" w:hAnsi="Arial" w:cs="Arial"/>
      </w:rPr>
      <w:fldChar w:fldCharType="separate"/>
    </w:r>
    <w:r w:rsidRPr="00D62F2C">
      <w:rPr>
        <w:rFonts w:ascii="Arial" w:hAnsi="Arial" w:cs="Arial"/>
        <w:noProof/>
      </w:rPr>
      <w:t>2</w:t>
    </w:r>
    <w:r w:rsidRPr="00D62F2C">
      <w:rP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0306"/>
    <w:multiLevelType w:val="hybridMultilevel"/>
    <w:tmpl w:val="6CD24E70"/>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5401C95"/>
    <w:multiLevelType w:val="hybridMultilevel"/>
    <w:tmpl w:val="ADC6F11E"/>
    <w:lvl w:ilvl="0" w:tplc="2F3C6A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A324D"/>
    <w:multiLevelType w:val="hybridMultilevel"/>
    <w:tmpl w:val="C200F0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7433A6C"/>
    <w:multiLevelType w:val="hybridMultilevel"/>
    <w:tmpl w:val="1B24A3FA"/>
    <w:lvl w:ilvl="0" w:tplc="2F3C6A72">
      <w:start w:val="1"/>
      <w:numFmt w:val="decimal"/>
      <w:lvlText w:val="%1."/>
      <w:lvlJc w:val="left"/>
      <w:pPr>
        <w:ind w:left="1080" w:hanging="360"/>
      </w:pPr>
      <w:rPr>
        <w:rFonts w:hint="default"/>
      </w:rPr>
    </w:lvl>
    <w:lvl w:ilvl="1" w:tplc="F26E0A0E">
      <w:start w:val="1"/>
      <w:numFmt w:val="lowerLetter"/>
      <w:lvlText w:val="%2."/>
      <w:lvlJc w:val="left"/>
      <w:pPr>
        <w:ind w:left="2160" w:hanging="720"/>
      </w:pPr>
      <w:rPr>
        <w:rFonts w:hint="default"/>
      </w:rPr>
    </w:lvl>
    <w:lvl w:ilvl="2" w:tplc="3280C2E6">
      <w:start w:val="1"/>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A96AFF"/>
    <w:multiLevelType w:val="hybridMultilevel"/>
    <w:tmpl w:val="15D038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0872B4B"/>
    <w:multiLevelType w:val="hybridMultilevel"/>
    <w:tmpl w:val="A162B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AE1228"/>
    <w:multiLevelType w:val="hybridMultilevel"/>
    <w:tmpl w:val="9AD6821E"/>
    <w:lvl w:ilvl="0" w:tplc="56A6949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F21DCD"/>
    <w:multiLevelType w:val="hybridMultilevel"/>
    <w:tmpl w:val="D04A4BD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DF7A30"/>
    <w:multiLevelType w:val="hybridMultilevel"/>
    <w:tmpl w:val="8F1E1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1E6557"/>
    <w:multiLevelType w:val="hybridMultilevel"/>
    <w:tmpl w:val="295AA6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33EAD"/>
    <w:multiLevelType w:val="multilevel"/>
    <w:tmpl w:val="476C6E7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0C1153"/>
    <w:multiLevelType w:val="hybridMultilevel"/>
    <w:tmpl w:val="947CED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50074C"/>
    <w:multiLevelType w:val="hybridMultilevel"/>
    <w:tmpl w:val="DCFEBC70"/>
    <w:lvl w:ilvl="0" w:tplc="2F3C6A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5305AC"/>
    <w:multiLevelType w:val="hybridMultilevel"/>
    <w:tmpl w:val="77A0B5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92E7A"/>
    <w:multiLevelType w:val="hybridMultilevel"/>
    <w:tmpl w:val="811800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707863"/>
    <w:multiLevelType w:val="hybridMultilevel"/>
    <w:tmpl w:val="7474E98A"/>
    <w:lvl w:ilvl="0" w:tplc="2F3C6A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311FC2"/>
    <w:multiLevelType w:val="multilevel"/>
    <w:tmpl w:val="1BC4917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BF7200"/>
    <w:multiLevelType w:val="hybridMultilevel"/>
    <w:tmpl w:val="25909010"/>
    <w:lvl w:ilvl="0" w:tplc="2F3C6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494DD1"/>
    <w:multiLevelType w:val="hybridMultilevel"/>
    <w:tmpl w:val="3C38AD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951FCA"/>
    <w:multiLevelType w:val="hybridMultilevel"/>
    <w:tmpl w:val="805A6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B82CEA"/>
    <w:multiLevelType w:val="hybridMultilevel"/>
    <w:tmpl w:val="D4C4E382"/>
    <w:lvl w:ilvl="0" w:tplc="2F3C6A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A06559"/>
    <w:multiLevelType w:val="hybridMultilevel"/>
    <w:tmpl w:val="8E82962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51C26A1"/>
    <w:multiLevelType w:val="hybridMultilevel"/>
    <w:tmpl w:val="5C62B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942812"/>
    <w:multiLevelType w:val="hybridMultilevel"/>
    <w:tmpl w:val="8D7666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B165CC"/>
    <w:multiLevelType w:val="hybridMultilevel"/>
    <w:tmpl w:val="1BD286B4"/>
    <w:lvl w:ilvl="0" w:tplc="04090019">
      <w:start w:val="1"/>
      <w:numFmt w:val="lowerLetter"/>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EA43C6"/>
    <w:multiLevelType w:val="hybridMultilevel"/>
    <w:tmpl w:val="ADC6F11E"/>
    <w:lvl w:ilvl="0" w:tplc="2F3C6A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D44543"/>
    <w:multiLevelType w:val="hybridMultilevel"/>
    <w:tmpl w:val="8D7666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0E2841"/>
    <w:multiLevelType w:val="hybridMultilevel"/>
    <w:tmpl w:val="E8AEEB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2822"/>
    <w:multiLevelType w:val="hybridMultilevel"/>
    <w:tmpl w:val="9A6207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E85FCD"/>
    <w:multiLevelType w:val="hybridMultilevel"/>
    <w:tmpl w:val="0C78B1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8C96362"/>
    <w:multiLevelType w:val="hybridMultilevel"/>
    <w:tmpl w:val="F440D9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792DAA"/>
    <w:multiLevelType w:val="hybridMultilevel"/>
    <w:tmpl w:val="2D2EABE6"/>
    <w:lvl w:ilvl="0" w:tplc="2F3C6A7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0C48EE"/>
    <w:multiLevelType w:val="hybridMultilevel"/>
    <w:tmpl w:val="5488490C"/>
    <w:lvl w:ilvl="0" w:tplc="0BEE13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DE64E0A"/>
    <w:multiLevelType w:val="hybridMultilevel"/>
    <w:tmpl w:val="33D034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8A74A7"/>
    <w:multiLevelType w:val="hybridMultilevel"/>
    <w:tmpl w:val="F2869D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D6437C"/>
    <w:multiLevelType w:val="hybridMultilevel"/>
    <w:tmpl w:val="7138F55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5"/>
  </w:num>
  <w:num w:numId="2">
    <w:abstractNumId w:val="34"/>
  </w:num>
  <w:num w:numId="3">
    <w:abstractNumId w:val="17"/>
  </w:num>
  <w:num w:numId="4">
    <w:abstractNumId w:val="31"/>
  </w:num>
  <w:num w:numId="5">
    <w:abstractNumId w:val="3"/>
  </w:num>
  <w:num w:numId="6">
    <w:abstractNumId w:val="32"/>
  </w:num>
  <w:num w:numId="7">
    <w:abstractNumId w:val="20"/>
  </w:num>
  <w:num w:numId="8">
    <w:abstractNumId w:val="0"/>
  </w:num>
  <w:num w:numId="9">
    <w:abstractNumId w:val="21"/>
  </w:num>
  <w:num w:numId="10">
    <w:abstractNumId w:val="15"/>
  </w:num>
  <w:num w:numId="11">
    <w:abstractNumId w:val="12"/>
  </w:num>
  <w:num w:numId="12">
    <w:abstractNumId w:val="22"/>
  </w:num>
  <w:num w:numId="13">
    <w:abstractNumId w:val="27"/>
  </w:num>
  <w:num w:numId="14">
    <w:abstractNumId w:val="6"/>
  </w:num>
  <w:num w:numId="15">
    <w:abstractNumId w:val="1"/>
  </w:num>
  <w:num w:numId="16">
    <w:abstractNumId w:val="25"/>
  </w:num>
  <w:num w:numId="17">
    <w:abstractNumId w:val="14"/>
  </w:num>
  <w:num w:numId="18">
    <w:abstractNumId w:val="24"/>
  </w:num>
  <w:num w:numId="19">
    <w:abstractNumId w:val="26"/>
  </w:num>
  <w:num w:numId="20">
    <w:abstractNumId w:val="19"/>
  </w:num>
  <w:num w:numId="21">
    <w:abstractNumId w:val="2"/>
  </w:num>
  <w:num w:numId="22">
    <w:abstractNumId w:val="9"/>
  </w:num>
  <w:num w:numId="23">
    <w:abstractNumId w:val="29"/>
  </w:num>
  <w:num w:numId="24">
    <w:abstractNumId w:val="35"/>
  </w:num>
  <w:num w:numId="25">
    <w:abstractNumId w:val="13"/>
  </w:num>
  <w:num w:numId="26">
    <w:abstractNumId w:val="4"/>
  </w:num>
  <w:num w:numId="27">
    <w:abstractNumId w:val="23"/>
  </w:num>
  <w:num w:numId="28">
    <w:abstractNumId w:val="18"/>
  </w:num>
  <w:num w:numId="29">
    <w:abstractNumId w:val="33"/>
  </w:num>
  <w:num w:numId="30">
    <w:abstractNumId w:val="16"/>
  </w:num>
  <w:num w:numId="31">
    <w:abstractNumId w:val="10"/>
  </w:num>
  <w:num w:numId="32">
    <w:abstractNumId w:val="30"/>
  </w:num>
  <w:num w:numId="33">
    <w:abstractNumId w:val="11"/>
  </w:num>
  <w:num w:numId="34">
    <w:abstractNumId w:val="28"/>
  </w:num>
  <w:num w:numId="35">
    <w:abstractNumId w:val="8"/>
  </w:num>
  <w:num w:numId="36">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AB"/>
    <w:rsid w:val="0004553E"/>
    <w:rsid w:val="0006472B"/>
    <w:rsid w:val="00071D29"/>
    <w:rsid w:val="00091A16"/>
    <w:rsid w:val="000A2850"/>
    <w:rsid w:val="000B27CF"/>
    <w:rsid w:val="000E3D3A"/>
    <w:rsid w:val="00122264"/>
    <w:rsid w:val="00174A5B"/>
    <w:rsid w:val="00191222"/>
    <w:rsid w:val="002712A2"/>
    <w:rsid w:val="00287800"/>
    <w:rsid w:val="002B375F"/>
    <w:rsid w:val="00314B2C"/>
    <w:rsid w:val="00486AFE"/>
    <w:rsid w:val="0048712B"/>
    <w:rsid w:val="004A093D"/>
    <w:rsid w:val="00510D0B"/>
    <w:rsid w:val="005309D9"/>
    <w:rsid w:val="005849FC"/>
    <w:rsid w:val="005A65F5"/>
    <w:rsid w:val="0062535D"/>
    <w:rsid w:val="00667F66"/>
    <w:rsid w:val="00674AAB"/>
    <w:rsid w:val="006F0ED7"/>
    <w:rsid w:val="00754604"/>
    <w:rsid w:val="007617E0"/>
    <w:rsid w:val="00762298"/>
    <w:rsid w:val="007C25F0"/>
    <w:rsid w:val="0080242B"/>
    <w:rsid w:val="008025B7"/>
    <w:rsid w:val="00811BE1"/>
    <w:rsid w:val="008B4DF1"/>
    <w:rsid w:val="008C7FEC"/>
    <w:rsid w:val="008F29D6"/>
    <w:rsid w:val="009073FD"/>
    <w:rsid w:val="0092523C"/>
    <w:rsid w:val="00963490"/>
    <w:rsid w:val="00A546AB"/>
    <w:rsid w:val="00AF5080"/>
    <w:rsid w:val="00B923DB"/>
    <w:rsid w:val="00BF3992"/>
    <w:rsid w:val="00BF4448"/>
    <w:rsid w:val="00C77E85"/>
    <w:rsid w:val="00C97B15"/>
    <w:rsid w:val="00CD7F09"/>
    <w:rsid w:val="00CE2838"/>
    <w:rsid w:val="00CF0C0E"/>
    <w:rsid w:val="00D0321A"/>
    <w:rsid w:val="00D47032"/>
    <w:rsid w:val="00D62F2C"/>
    <w:rsid w:val="00D655F8"/>
    <w:rsid w:val="00E554D9"/>
    <w:rsid w:val="00E67686"/>
    <w:rsid w:val="00ED6F11"/>
    <w:rsid w:val="00EF63B2"/>
    <w:rsid w:val="00F04E74"/>
    <w:rsid w:val="00F11125"/>
    <w:rsid w:val="00F35A32"/>
    <w:rsid w:val="00F83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20345"/>
  <w15:chartTrackingRefBased/>
  <w15:docId w15:val="{D621651B-6334-400F-BBD3-8745D8B9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9D6"/>
    <w:pPr>
      <w:ind w:left="720"/>
      <w:contextualSpacing/>
    </w:pPr>
  </w:style>
  <w:style w:type="character" w:styleId="Hyperlink">
    <w:name w:val="Hyperlink"/>
    <w:basedOn w:val="DefaultParagraphFont"/>
    <w:uiPriority w:val="99"/>
    <w:unhideWhenUsed/>
    <w:rsid w:val="00EF63B2"/>
    <w:rPr>
      <w:color w:val="0563C1" w:themeColor="hyperlink"/>
      <w:u w:val="single"/>
    </w:rPr>
  </w:style>
  <w:style w:type="character" w:styleId="UnresolvedMention">
    <w:name w:val="Unresolved Mention"/>
    <w:basedOn w:val="DefaultParagraphFont"/>
    <w:uiPriority w:val="99"/>
    <w:semiHidden/>
    <w:unhideWhenUsed/>
    <w:rsid w:val="00EF63B2"/>
    <w:rPr>
      <w:color w:val="605E5C"/>
      <w:shd w:val="clear" w:color="auto" w:fill="E1DFDD"/>
    </w:rPr>
  </w:style>
  <w:style w:type="table" w:styleId="TableGrid">
    <w:name w:val="Table Grid"/>
    <w:basedOn w:val="TableNormal"/>
    <w:uiPriority w:val="39"/>
    <w:rsid w:val="00C77E85"/>
    <w:pPr>
      <w:widowControl w:val="0"/>
      <w:overflowPunct w:val="0"/>
      <w:autoSpaceDE w:val="0"/>
      <w:autoSpaceDN w:val="0"/>
      <w:adjustRightInd w:val="0"/>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E85"/>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D62F2C"/>
    <w:pPr>
      <w:tabs>
        <w:tab w:val="center" w:pos="4680"/>
        <w:tab w:val="right" w:pos="9360"/>
      </w:tabs>
    </w:pPr>
  </w:style>
  <w:style w:type="character" w:customStyle="1" w:styleId="HeaderChar">
    <w:name w:val="Header Char"/>
    <w:basedOn w:val="DefaultParagraphFont"/>
    <w:link w:val="Header"/>
    <w:uiPriority w:val="99"/>
    <w:rsid w:val="00D62F2C"/>
  </w:style>
  <w:style w:type="paragraph" w:styleId="Footer">
    <w:name w:val="footer"/>
    <w:basedOn w:val="Normal"/>
    <w:link w:val="FooterChar"/>
    <w:uiPriority w:val="99"/>
    <w:unhideWhenUsed/>
    <w:rsid w:val="00D62F2C"/>
    <w:pPr>
      <w:tabs>
        <w:tab w:val="center" w:pos="4680"/>
        <w:tab w:val="right" w:pos="9360"/>
      </w:tabs>
    </w:pPr>
  </w:style>
  <w:style w:type="character" w:customStyle="1" w:styleId="FooterChar">
    <w:name w:val="Footer Char"/>
    <w:basedOn w:val="DefaultParagraphFont"/>
    <w:link w:val="Footer"/>
    <w:uiPriority w:val="99"/>
    <w:rsid w:val="00D62F2C"/>
  </w:style>
  <w:style w:type="paragraph" w:styleId="BalloonText">
    <w:name w:val="Balloon Text"/>
    <w:basedOn w:val="Normal"/>
    <w:link w:val="BalloonTextChar"/>
    <w:uiPriority w:val="99"/>
    <w:semiHidden/>
    <w:unhideWhenUsed/>
    <w:rsid w:val="00D65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5F8"/>
    <w:rPr>
      <w:rFonts w:ascii="Segoe UI" w:hAnsi="Segoe UI" w:cs="Segoe UI"/>
      <w:sz w:val="18"/>
      <w:szCs w:val="18"/>
    </w:rPr>
  </w:style>
  <w:style w:type="paragraph" w:styleId="NoSpacing">
    <w:name w:val="No Spacing"/>
    <w:uiPriority w:val="1"/>
    <w:qFormat/>
    <w:rsid w:val="0080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ustomer@iub.iowa.gov"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237882AE1B9A4EAF73137A2E2BE713" ma:contentTypeVersion="12" ma:contentTypeDescription="Create a new document." ma:contentTypeScope="" ma:versionID="21344fb6794a5ceaed0f6303288a2135">
  <xsd:schema xmlns:xsd="http://www.w3.org/2001/XMLSchema" xmlns:xs="http://www.w3.org/2001/XMLSchema" xmlns:p="http://schemas.microsoft.com/office/2006/metadata/properties" xmlns:ns2="b8b4bc71-49aa-4efc-adc4-444ff36744c5" xmlns:ns3="52cba6d6-e0ff-474f-9fc1-cf14f53fcdad" targetNamespace="http://schemas.microsoft.com/office/2006/metadata/properties" ma:root="true" ma:fieldsID="38d716aa28e35aefaebb77b07e5786e1" ns2:_="" ns3:_="">
    <xsd:import namespace="b8b4bc71-49aa-4efc-adc4-444ff36744c5"/>
    <xsd:import namespace="52cba6d6-e0ff-474f-9fc1-cf14f53fcdad"/>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4bc71-49aa-4efc-adc4-444ff36744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ba6d6-e0ff-474f-9fc1-cf14f53fcda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52974-DC8C-42E1-A823-D9D793072E9F}">
  <ds:schemaRefs>
    <ds:schemaRef ds:uri="http://schemas.microsoft.com/sharepoint/v3/contenttype/forms"/>
  </ds:schemaRefs>
</ds:datastoreItem>
</file>

<file path=customXml/itemProps2.xml><?xml version="1.0" encoding="utf-8"?>
<ds:datastoreItem xmlns:ds="http://schemas.openxmlformats.org/officeDocument/2006/customXml" ds:itemID="{6828BCFF-DA5E-459A-A2AA-37D4CD38D5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E72C0A-0E0A-4682-ADD6-8226B3F1B5ED}">
  <ds:schemaRefs>
    <ds:schemaRef ds:uri="http://schemas.openxmlformats.org/officeDocument/2006/bibliography"/>
  </ds:schemaRefs>
</ds:datastoreItem>
</file>

<file path=customXml/itemProps4.xml><?xml version="1.0" encoding="utf-8"?>
<ds:datastoreItem xmlns:ds="http://schemas.openxmlformats.org/officeDocument/2006/customXml" ds:itemID="{A3B9C990-959E-4A78-8760-0EB54C337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4bc71-49aa-4efc-adc4-444ff36744c5"/>
    <ds:schemaRef ds:uri="52cba6d6-e0ff-474f-9fc1-cf14f53fc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34</Pages>
  <Words>10926</Words>
  <Characters>62284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Primus</dc:creator>
  <cp:keywords/>
  <dc:description/>
  <cp:lastModifiedBy>Dave Duncan</cp:lastModifiedBy>
  <cp:revision>7</cp:revision>
  <cp:lastPrinted>2020-11-02T16:38:00Z</cp:lastPrinted>
  <dcterms:created xsi:type="dcterms:W3CDTF">2020-11-02T16:33:00Z</dcterms:created>
  <dcterms:modified xsi:type="dcterms:W3CDTF">2020-11-02T17:02:00Z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0x010100A3237882AE1B9A4EAF73137A2E2BE713</vt:lpwstr>
  </property>
</Properties>
</file>